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C2" w:rsidRDefault="009B4CC2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له الخلق والأمر تبارك الله رب العالمين</w:t>
      </w:r>
    </w:p>
    <w:p w:rsidR="004B19CB" w:rsidRDefault="004B19CB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B4CC2" w:rsidRDefault="004B19CB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 ربكم الله الذي خلق السماوات والأرض في ستة أيام ثم استوى على العرش يغشي الليل النهار يطلبه حثيثا والشمس والقمر والنجوم مسخرات بأمره ألا له الخلق </w:t>
      </w:r>
      <w:r w:rsidR="009B4CC2">
        <w:rPr>
          <w:rFonts w:ascii="Traditional Arabic" w:hAnsi="Traditional Arabic" w:cs="Traditional Arabic"/>
          <w:sz w:val="36"/>
          <w:szCs w:val="36"/>
          <w:rtl/>
        </w:rPr>
        <w:t>والأمر تبارك الله رب العالمين "</w:t>
      </w:r>
    </w:p>
    <w:p w:rsidR="004B19CB" w:rsidRDefault="004B19CB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54]</w:t>
      </w:r>
    </w:p>
    <w:p w:rsidR="004B19CB" w:rsidRDefault="009B4CC2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B19CB" w:rsidRDefault="004B19CB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ربكم -أيها الناس- هو الله الذي أوجد السموات والأرض من العدم في ستة أيام, ثم استوى -سبحانه- على العرش -أي علا وارتفع- استواء يليق بجلاله وعظمته, يدخل سبحانه الليل على النهار, فيلبسه إياه حتى يذهب نوره, ويدخل النهار على الليل فيذهب ظلامه, وكل واحد منهما يطلب الآخر سريعا دائما, وهو -سبحانه- الذي خلق الشمس والقمر والنجوم مذللات له يسخرهن -سبحانه- كما يشاء, وهن من آيات الله العظيمة. ألا له سبحانه وتعالى الخلق كله وله الأمر كله, تعالى الله وتعاظم وتنزه عن كل نقص, رب الخلق أجمعين.</w:t>
      </w:r>
    </w:p>
    <w:p w:rsidR="00946A34" w:rsidRPr="004B19CB" w:rsidRDefault="004B19CB" w:rsidP="004B19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46A34" w:rsidRPr="004B19CB" w:rsidSect="00947C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34"/>
    <w:rsid w:val="001F20E9"/>
    <w:rsid w:val="004B19CB"/>
    <w:rsid w:val="00946A34"/>
    <w:rsid w:val="009B4CC2"/>
    <w:rsid w:val="00E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AB59"/>
  <w15:docId w15:val="{6219119E-E929-4085-944C-35FA71A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2016-01-11T16:07:00Z</dcterms:created>
  <dcterms:modified xsi:type="dcterms:W3CDTF">2016-10-16T07:14:00Z</dcterms:modified>
</cp:coreProperties>
</file>