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D8" w:rsidRDefault="00D82ED8" w:rsidP="003564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إن الله لا يظلم مثقال ذرة</w:t>
      </w:r>
    </w:p>
    <w:p w:rsidR="00356495" w:rsidRDefault="00356495" w:rsidP="003564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D82ED8" w:rsidRDefault="00356495" w:rsidP="003564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إن الله لا يظلم مثقال ذرة وإن تك حسنة يض</w:t>
      </w:r>
      <w:r w:rsidR="00D82ED8">
        <w:rPr>
          <w:rFonts w:ascii="Traditional Arabic" w:eastAsia="Times New Roman" w:hAnsi="Traditional Arabic" w:cs="Traditional Arabic"/>
          <w:sz w:val="36"/>
          <w:szCs w:val="36"/>
          <w:rtl/>
        </w:rPr>
        <w:t>اعفها ويؤت من لدنه أجرا عظيما "</w:t>
      </w:r>
    </w:p>
    <w:p w:rsidR="00356495" w:rsidRDefault="00356495" w:rsidP="003564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[النساء : 40]</w:t>
      </w:r>
    </w:p>
    <w:p w:rsidR="00356495" w:rsidRDefault="00D82ED8" w:rsidP="003564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356495" w:rsidRDefault="00356495" w:rsidP="003564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إن الله تعالى لا ينقص أحدا من جزاء عمله مقدار ذرة, وإن تكن زنة الذرة حسنة فإنه سبحانه يزيدها ويكثرها لصاحبها, ويتفضل عليه بالمزيد, فيعطيه من عنده ثوابا كبيرا هو الجنة.</w:t>
      </w:r>
    </w:p>
    <w:p w:rsidR="007E3E4C" w:rsidRPr="00D82ED8" w:rsidRDefault="00356495" w:rsidP="00D82E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E3E4C" w:rsidRPr="00D82ED8" w:rsidSect="003564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4AFC"/>
    <w:rsid w:val="00356495"/>
    <w:rsid w:val="00477FA8"/>
    <w:rsid w:val="0056061A"/>
    <w:rsid w:val="007E3E4C"/>
    <w:rsid w:val="008149B1"/>
    <w:rsid w:val="00BB0A13"/>
    <w:rsid w:val="00D82ED8"/>
    <w:rsid w:val="00D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6BAE"/>
  <w15:docId w15:val="{8675CC40-358A-48D7-B3F7-E8B7BA4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1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2014-09-01T21:36:00Z</dcterms:created>
  <dcterms:modified xsi:type="dcterms:W3CDTF">2016-10-24T14:54:00Z</dcterms:modified>
</cp:coreProperties>
</file>