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47" w:rsidRDefault="00D06C47" w:rsidP="00D06C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والوزن يومئذ الحق</w:t>
      </w:r>
    </w:p>
    <w:p w:rsidR="00432A35" w:rsidRDefault="00432A35" w:rsidP="00D06C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32A35" w:rsidRDefault="00432A35" w:rsidP="00D06C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والوزن يومئذ الحق فمن ثقلت موازينه فأولئك هم المفلحون </w:t>
      </w:r>
      <w:r w:rsidR="00D06C47">
        <w:rPr>
          <w:rFonts w:ascii="Traditional Arabic" w:hAnsi="Traditional Arabic" w:cs="Traditional Arabic" w:hint="cs"/>
          <w:sz w:val="36"/>
          <w:szCs w:val="36"/>
          <w:rtl/>
        </w:rPr>
        <w:t>( - 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ومن خفت موازينه فأولئك الذين خسروا </w:t>
      </w:r>
      <w:r w:rsidR="00D06C47">
        <w:rPr>
          <w:rFonts w:ascii="Traditional Arabic" w:hAnsi="Traditional Arabic" w:cs="Traditional Arabic"/>
          <w:sz w:val="36"/>
          <w:szCs w:val="36"/>
          <w:rtl/>
        </w:rPr>
        <w:t>أنفسهم بما كانوا بآياتنا يظلمون</w:t>
      </w:r>
    </w:p>
    <w:p w:rsidR="00432A35" w:rsidRDefault="00432A35" w:rsidP="00432A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8-9 )</w:t>
      </w:r>
    </w:p>
    <w:p w:rsidR="00432A35" w:rsidRDefault="00432A35" w:rsidP="00432A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32A35" w:rsidRDefault="00432A35" w:rsidP="00432A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ووزن أعمال الناس يوم القيامة يكون بميزان حقيقي بالعدل والقسط الذي لا ظلم فيه، فمن ثقلت موازين أعماله -لكثرة حسناته- فأولئك هم الفائزون . ومن خفت موازين أعماله -لكثرة سيئاته- فأولئك هم الذين أضاعوا حظهم من رضوان الله تعالى، بسبب تجاوزهم الحد بجحد آيات الله تعالى وعدم الانقياد لها.</w:t>
      </w:r>
    </w:p>
    <w:p w:rsidR="00B357A7" w:rsidRPr="00D06C47" w:rsidRDefault="00432A35" w:rsidP="00D06C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D06C47" w:rsidSect="00B77B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432A35"/>
    <w:rsid w:val="00B357A7"/>
    <w:rsid w:val="00D06C47"/>
    <w:rsid w:val="00D37763"/>
    <w:rsid w:val="00D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CAE2E"/>
  <w15:docId w15:val="{DF846B3E-492E-4854-92E7-C2C0B185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semiHidden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2017-07-25T14:49:00Z</dcterms:created>
  <dcterms:modified xsi:type="dcterms:W3CDTF">2017-08-01T08:05:00Z</dcterms:modified>
</cp:coreProperties>
</file>