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E5" w:rsidRDefault="002E4FE5" w:rsidP="003010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وك</w:t>
      </w:r>
      <w:r>
        <w:rPr>
          <w:rFonts w:ascii="Traditional Arabic" w:hAnsi="Traditional Arabic" w:cs="Traditional Arabic"/>
          <w:sz w:val="36"/>
          <w:szCs w:val="36"/>
          <w:rtl/>
        </w:rPr>
        <w:t>أين من قرية أمليت لها وهي ظالمة</w:t>
      </w:r>
    </w:p>
    <w:p w:rsidR="0030106E" w:rsidRDefault="0030106E" w:rsidP="002E4F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2E4FE5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30106E" w:rsidRDefault="0030106E" w:rsidP="003010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وكأين من قرية أمليت لها وهي ظالمة ثم أخذتها وإلي المصير</w:t>
      </w:r>
    </w:p>
    <w:p w:rsidR="0030106E" w:rsidRDefault="0030106E" w:rsidP="003010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: 48 )</w:t>
      </w:r>
    </w:p>
    <w:p w:rsidR="0030106E" w:rsidRDefault="0030106E" w:rsidP="003010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30106E" w:rsidRDefault="0030106E" w:rsidP="003010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وكثير من القرى كانت ظالمة بإصرار أهلها على الكفر، فأمهلتهم ولم أعاجلهم بالعقوبة فاغتروا، ثم أخذتهم بعذابي في الدنيا، وإلي مرجعهم بعد هلاكهم، فأعذبهم بما يستحقون .</w:t>
      </w:r>
    </w:p>
    <w:p w:rsidR="00BC1234" w:rsidRPr="002E4FE5" w:rsidRDefault="0030106E" w:rsidP="002E4F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C1234" w:rsidRPr="002E4FE5" w:rsidSect="006311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FE"/>
    <w:rsid w:val="002E4FE5"/>
    <w:rsid w:val="0030106E"/>
    <w:rsid w:val="00493DEB"/>
    <w:rsid w:val="00BC1234"/>
    <w:rsid w:val="00B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EB145"/>
  <w15:chartTrackingRefBased/>
  <w15:docId w15:val="{C59FD3A9-8584-49CA-9392-587DFB3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2018-07-04T13:08:00Z</dcterms:created>
  <dcterms:modified xsi:type="dcterms:W3CDTF">2018-07-04T21:16:00Z</dcterms:modified>
</cp:coreProperties>
</file>