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3F" w:rsidRDefault="00372A3F" w:rsidP="00823C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ولا يملك الذين يدعون م</w:t>
      </w:r>
      <w:r>
        <w:rPr>
          <w:rFonts w:ascii="Traditional Arabic" w:hAnsi="Traditional Arabic" w:cs="Traditional Arabic"/>
          <w:sz w:val="36"/>
          <w:szCs w:val="36"/>
          <w:rtl/>
        </w:rPr>
        <w:t>ن دونه الشفاعة إلا من شهد بالحق</w:t>
      </w:r>
    </w:p>
    <w:p w:rsidR="00823CAD" w:rsidRDefault="00823CAD" w:rsidP="00372A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823CAD" w:rsidRDefault="00823CAD" w:rsidP="00823C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يملك الذين يدعون من دونه الشفاعة إلا من شهد بالحق وهم يعلمون</w:t>
      </w:r>
    </w:p>
    <w:p w:rsidR="00823CAD" w:rsidRDefault="00823CAD" w:rsidP="00823C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86)</w:t>
      </w:r>
    </w:p>
    <w:p w:rsidR="00823CAD" w:rsidRDefault="00823CAD" w:rsidP="00823C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823CAD" w:rsidRDefault="00823CAD" w:rsidP="00823C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ولا يملك الذين يعبدهم المشركون الشفاعة عنده لأحد إلا من شهد بالحق، وأقر بتوحيد الله وبنبوة محمد صلى الله عليه وسلم، وهم يعلمون حقيقة ما أقروا وشهدوا به</w:t>
      </w:r>
    </w:p>
    <w:p w:rsidR="004409BD" w:rsidRPr="00372A3F" w:rsidRDefault="00823CAD" w:rsidP="00372A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372A3F" w:rsidSect="00FD73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2580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2F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659F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55B29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2E5A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2A3F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4D32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248"/>
    <w:rsid w:val="00525B4B"/>
    <w:rsid w:val="005261FE"/>
    <w:rsid w:val="005319B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001B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45EE6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3265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3CAD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9303E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899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3A51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E3B6A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0E9A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9D870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2019-01-10T09:18:00Z</dcterms:created>
  <dcterms:modified xsi:type="dcterms:W3CDTF">2019-01-13T19:16:00Z</dcterms:modified>
</cp:coreProperties>
</file>