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7DB88" w14:textId="6C2B4CF6" w:rsidR="003F7098" w:rsidRDefault="003F7098" w:rsidP="003F709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إن الحلال بين</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وإن الحرام بين</w:t>
      </w:r>
      <w:r>
        <w:rPr>
          <w:rFonts w:ascii="Traditional Arabic" w:hAnsi="Traditional Arabic" w:cs="Traditional Arabic"/>
          <w:sz w:val="36"/>
          <w:szCs w:val="36"/>
          <w:rtl/>
        </w:rPr>
        <w:t xml:space="preserve"> </w:t>
      </w:r>
    </w:p>
    <w:p w14:paraId="0F6F3C46" w14:textId="6A0C56B9" w:rsidR="003F7098" w:rsidRDefault="003F7098" w:rsidP="003F709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قال رسول الله صلى الله عليه </w:t>
      </w:r>
      <w:proofErr w:type="gramStart"/>
      <w:r>
        <w:rPr>
          <w:rFonts w:ascii="Traditional Arabic" w:hAnsi="Traditional Arabic" w:cs="Traditional Arabic"/>
          <w:sz w:val="36"/>
          <w:szCs w:val="36"/>
          <w:rtl/>
        </w:rPr>
        <w:t>وسلم :</w:t>
      </w:r>
      <w:proofErr w:type="gramEnd"/>
    </w:p>
    <w:p w14:paraId="39680526" w14:textId="77777777" w:rsidR="003F7098" w:rsidRDefault="003F7098" w:rsidP="003F709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إن الحلال بين، وإن الحرام بين، وبينهما مشتبهات لا يعلمهن كثير من الناس، فمن اتقى الشبهات استبرأ لدينه، وعرضه، ومن وقع في الشبهات وقع في الحرام، كالراعي يرعى حول الحمى، يوشك أن يرتع فيه، ألا وإن لكل ملك حمى، ألا وإن حمى الله محارمه، ألا وإن في الجسد مضغة، إذا صلحت، صلح الجسد كله، وإذا فسدت، فسد الجسد كله، ألا وهي القلب.</w:t>
      </w:r>
    </w:p>
    <w:p w14:paraId="669A53BA" w14:textId="77777777" w:rsidR="003F7098" w:rsidRDefault="003F7098" w:rsidP="003F709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 واللفظ لمسلم</w:t>
      </w:r>
    </w:p>
    <w:p w14:paraId="4FF5B2A3" w14:textId="6BECABD6" w:rsidR="002F4EAA" w:rsidRPr="003F7098" w:rsidRDefault="003F7098" w:rsidP="003F7098">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أي أن من اجتنب المشتبهات فقد طلب البراءة لنفسه، فيسلم له دينه من النقص، وعرضه من القدح والذم والسمعة السيئة، أما من وقع في الشبهات واجترأ عليها، فقد عرض نفسه للخطر، وأوشك على الوقوع في الحرام.</w:t>
      </w:r>
    </w:p>
    <w:sectPr w:rsidR="002F4EAA" w:rsidRPr="003F7098" w:rsidSect="007F629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4C"/>
    <w:rsid w:val="002F4EAA"/>
    <w:rsid w:val="003F7098"/>
    <w:rsid w:val="005C20A8"/>
    <w:rsid w:val="00B66769"/>
    <w:rsid w:val="00BD56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7F043"/>
  <w15:chartTrackingRefBased/>
  <w15:docId w15:val="{05F11AB5-49B7-4D07-B2C1-ED090FAD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689395">
      <w:bodyDiv w:val="1"/>
      <w:marLeft w:val="0"/>
      <w:marRight w:val="0"/>
      <w:marTop w:val="0"/>
      <w:marBottom w:val="0"/>
      <w:divBdr>
        <w:top w:val="none" w:sz="0" w:space="0" w:color="auto"/>
        <w:left w:val="none" w:sz="0" w:space="0" w:color="auto"/>
        <w:bottom w:val="none" w:sz="0" w:space="0" w:color="auto"/>
        <w:right w:val="none" w:sz="0" w:space="0" w:color="auto"/>
      </w:divBdr>
      <w:divsChild>
        <w:div w:id="1585071338">
          <w:marLeft w:val="0"/>
          <w:marRight w:val="0"/>
          <w:marTop w:val="0"/>
          <w:marBottom w:val="0"/>
          <w:divBdr>
            <w:top w:val="none" w:sz="0" w:space="0" w:color="auto"/>
            <w:left w:val="none" w:sz="0" w:space="0" w:color="auto"/>
            <w:bottom w:val="none" w:sz="0" w:space="0" w:color="auto"/>
            <w:right w:val="none" w:sz="0" w:space="0" w:color="auto"/>
          </w:divBdr>
        </w:div>
        <w:div w:id="1563758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Albetaqa Design</dc:creator>
  <cp:keywords/>
  <dc:description/>
  <cp:lastModifiedBy>M M</cp:lastModifiedBy>
  <cp:revision>5</cp:revision>
  <dcterms:created xsi:type="dcterms:W3CDTF">2021-01-09T09:07:00Z</dcterms:created>
  <dcterms:modified xsi:type="dcterms:W3CDTF">2021-01-17T17:32:00Z</dcterms:modified>
</cp:coreProperties>
</file>