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AC" w:rsidRDefault="00BA6D27" w:rsidP="000C2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الحياة البرزخي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</w:p>
    <w:p w:rsidR="000C21AC" w:rsidRDefault="000C21AC" w:rsidP="000C2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الحياة البرزخية هي التي تكون بعد موت الإنسان إلى بعثه ، وسواء قبر أو لم يقبر أو احترق أو أكلته السباع ، والذي يدل على هذه الحياة ما ورد عن النبي صلى الله عليه وسلم أن الميت بعدما يوضع في قبره يسمع قرع نعال أهله ، كما جاء في الحديث . </w:t>
      </w:r>
    </w:p>
    <w:p w:rsidR="000C21AC" w:rsidRDefault="000C21AC" w:rsidP="000C2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وهذه الحياة إما أن تكون نعيما وإما أن تكون جحيما ، والقبر فيها إما روضة من رياض</w:t>
      </w:r>
      <w:r w:rsidR="00BA6D27">
        <w:rPr>
          <w:rFonts w:ascii="Traditional Arabic" w:hAnsi="Traditional Arabic" w:cs="Traditional Arabic"/>
          <w:sz w:val="36"/>
          <w:szCs w:val="36"/>
          <w:rtl/>
        </w:rPr>
        <w:t xml:space="preserve"> الجنة أو حفرة من حفر النيران .</w:t>
      </w:r>
    </w:p>
    <w:p w:rsidR="000C21AC" w:rsidRDefault="000C21AC" w:rsidP="000C2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يدل على النعيم والعذاب فيها ، قول الله تعالى عن قوم فرعون : ( النار يعرضون عليها غدوا وعشيا ويوم تقوم الساعة أدخلوا آل فرعون أشد العذاب ) سورة غافر/46 ، قال ابن مسعود : إن أرواح آل فرعون ومن كان مثلهم من الكفار تحشر عن النار ب</w:t>
      </w:r>
      <w:r w:rsidR="00BA6D27">
        <w:rPr>
          <w:rFonts w:ascii="Traditional Arabic" w:hAnsi="Traditional Arabic" w:cs="Traditional Arabic"/>
          <w:sz w:val="36"/>
          <w:szCs w:val="36"/>
          <w:rtl/>
        </w:rPr>
        <w:t>الغداة والعشي فيقال هذه داركم .</w:t>
      </w:r>
    </w:p>
    <w:p w:rsidR="000C21AC" w:rsidRDefault="000C21AC" w:rsidP="000C2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كثير: وهذه الآية أصل كبير في استدلال أهل السنة على عذاب البرزخ في القبور . </w:t>
      </w:r>
    </w:p>
    <w:p w:rsidR="000C21AC" w:rsidRDefault="000C21AC" w:rsidP="000C2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عبد الله بن عمر رضي الله عنهما قال : قال رسول الله صلى الله عليه وسلم : ( إذا مات أحدكم فإنه يعرض عليه مقعده بالغداة والعشي فإن كان من أهل الجنة فمن أهل الجنة وإن كان من أهل النار فمن </w:t>
      </w:r>
      <w:r w:rsidR="00BA6D27">
        <w:rPr>
          <w:rFonts w:ascii="Traditional Arabic" w:hAnsi="Traditional Arabic" w:cs="Traditional Arabic"/>
          <w:sz w:val="36"/>
          <w:szCs w:val="36"/>
          <w:rtl/>
        </w:rPr>
        <w:t>أهل النار ) رواه البخاري ومسلم.</w:t>
      </w:r>
    </w:p>
    <w:p w:rsidR="000C21AC" w:rsidRDefault="000C21AC" w:rsidP="000C2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عائشة رضي الله عنها أن يهودية دخلت عليها فذكرت عذاب القبر فقالت لها : أعاذك الله من عذاب القبر . فسألت عائشة رسول الله صلى الله عليه وسلم عن عذاب القبر فقال : نعم عذاب القبر . قالت عائشة رضي الله عنها : فما رأيت رسول الله صلى الله عليه وسلم بعد صلى صلاة إلا تعوذ من ع</w:t>
      </w:r>
      <w:r w:rsidR="00BA6D27">
        <w:rPr>
          <w:rFonts w:ascii="Traditional Arabic" w:hAnsi="Traditional Arabic" w:cs="Traditional Arabic"/>
          <w:sz w:val="36"/>
          <w:szCs w:val="36"/>
          <w:rtl/>
        </w:rPr>
        <w:t>ذاب القبر ) رواه البخاري ومسلم.</w:t>
      </w:r>
    </w:p>
    <w:p w:rsidR="000C21AC" w:rsidRDefault="000C21AC" w:rsidP="000C2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فهذه الآيات والأحاديث تدل على إثبات عذاب القبر واستمراره في حق بعض الناس . </w:t>
      </w:r>
    </w:p>
    <w:p w:rsidR="000C21AC" w:rsidRDefault="000C21AC" w:rsidP="000C2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عثيمين رحمه الله عن عذاب القبر : أما إن كان الإنسان كافرا والعياذ بالله فإنه لا طريق إلى وصول النعيم إليه أبدا ، ويكون عذابه مستمرا ، وأما إن كان عاصيا وهو مؤمن فإنه إذا عذب في قبره يعذب بقدر ذنوبه ، وربما يكون عذاب ذنوبه أقل من البرزخ الذي بين موته وقيام الساعة </w:t>
      </w:r>
      <w:r w:rsidR="00BA6D27">
        <w:rPr>
          <w:rFonts w:ascii="Traditional Arabic" w:hAnsi="Traditional Arabic" w:cs="Traditional Arabic"/>
          <w:sz w:val="36"/>
          <w:szCs w:val="36"/>
          <w:rtl/>
        </w:rPr>
        <w:t>، وحينئذ يكون منقطعا . أهـ "  .</w:t>
      </w:r>
    </w:p>
    <w:p w:rsidR="00417FAE" w:rsidRPr="000C21AC" w:rsidRDefault="000C21AC" w:rsidP="000C2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417FAE" w:rsidRPr="000C21AC" w:rsidSect="00B06A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17FAE"/>
    <w:rsid w:val="000C21AC"/>
    <w:rsid w:val="000E3BAA"/>
    <w:rsid w:val="003413DA"/>
    <w:rsid w:val="00417FAE"/>
    <w:rsid w:val="00633FF9"/>
    <w:rsid w:val="007D2371"/>
    <w:rsid w:val="00A17D46"/>
    <w:rsid w:val="00A5256E"/>
    <w:rsid w:val="00B06A71"/>
    <w:rsid w:val="00BA6D27"/>
    <w:rsid w:val="00D1132D"/>
    <w:rsid w:val="00F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ECBCD"/>
  <w15:docId w15:val="{18233D78-F29F-4BBB-82EC-EA4675EA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هل يستمر عذاب القبر إلى قيام الساعة</dc:title>
  <dc:subject/>
  <dc:creator>zamzam</dc:creator>
  <cp:keywords/>
  <dc:description/>
  <cp:lastModifiedBy>Islam Abuelhija</cp:lastModifiedBy>
  <cp:revision>5</cp:revision>
  <dcterms:created xsi:type="dcterms:W3CDTF">2014-09-01T21:44:00Z</dcterms:created>
  <dcterms:modified xsi:type="dcterms:W3CDTF">2016-11-15T08:54:00Z</dcterms:modified>
</cp:coreProperties>
</file>