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7F92A" w14:textId="7AC92AB5" w:rsidR="00B85B44" w:rsidRDefault="008E0FD6" w:rsidP="00B85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للميت بعد الدفن</w:t>
      </w:r>
    </w:p>
    <w:p w14:paraId="14DE85B8" w14:textId="6D73280F" w:rsidR="00B85B44" w:rsidRDefault="00B85B44" w:rsidP="00B85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أبو داود من حديث عثمان بن عفان رضي الله عنه قال : كان النبي صلى الله عليه وسلم إذا فرغ من دفن الميت وقف عليه فقال : (استغفروا لأخيكم ، وسلوا له بالتثبيت ، ف</w:t>
      </w:r>
      <w:r w:rsidR="008E0FD6">
        <w:rPr>
          <w:rFonts w:ascii="Traditional Arabic" w:hAnsi="Traditional Arabic" w:cs="Traditional Arabic"/>
          <w:sz w:val="36"/>
          <w:szCs w:val="36"/>
          <w:rtl/>
        </w:rPr>
        <w:t>إنه الآن يسأل) ، وصححه الألباني</w:t>
      </w:r>
    </w:p>
    <w:p w14:paraId="37BCA5EE" w14:textId="77777777" w:rsidR="00B85B44" w:rsidRDefault="00B85B44" w:rsidP="00B85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وهذا الدعاء ورد مطلقا من غير تقيد بمرة أو مرتين أو ثلاث ، فلو دعا المسلم لأخيه الميت مرة واحدة كفى ذلك ، ولو دعاء به ثلاثا فهو أفضل ؛ لأن النبي صلى الله عليه وسلم كان من هديه أنه (إذا دعا دعا ثلاثا) رواه مسلم.</w:t>
      </w:r>
    </w:p>
    <w:p w14:paraId="5B367D3E" w14:textId="77777777" w:rsidR="00B85B44" w:rsidRDefault="00B85B44" w:rsidP="00B85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مانع من الزيادة على ثلاث مرات ؛ لإطلاق الأمر ، ولأن الإلحاح على الله بالدعاء أمر مطلوب .</w:t>
      </w:r>
    </w:p>
    <w:p w14:paraId="546F8EEF" w14:textId="16BD958B" w:rsidR="00B85B44" w:rsidRDefault="00B85B44" w:rsidP="00B85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النووي رحمه الله : " يستحب أن يمكث على القبر بعد الدفن ساعة يدعو للميت ويستغفر له ، نص عليه الشاف</w:t>
      </w:r>
      <w:r w:rsidR="008E0FD6">
        <w:rPr>
          <w:rFonts w:ascii="Traditional Arabic" w:hAnsi="Traditional Arabic" w:cs="Traditional Arabic"/>
          <w:sz w:val="36"/>
          <w:szCs w:val="36"/>
          <w:rtl/>
        </w:rPr>
        <w:t>عي ، واتفق عليه الأصحاب " انتهى</w:t>
      </w:r>
    </w:p>
    <w:p w14:paraId="56CB57BD" w14:textId="77777777" w:rsidR="00B85B44" w:rsidRDefault="00B85B44" w:rsidP="00B85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الملا على القاري رحمه الله : في قوله عليه الصلاة والسلام : " استغفروا لأخيكم " أي اطلبوا المغفرة لذنوب أخيكم المؤمن وذكر الأخ للعطف عليه واستكثار الدعاء له " انتهى </w:t>
      </w:r>
    </w:p>
    <w:p w14:paraId="51F1E399" w14:textId="3B81C0DE" w:rsidR="00B85B44" w:rsidRDefault="00B85B44" w:rsidP="00B85B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الشيخ ابن باز رحمه لله : " فيستحب للمشيعين إذا فرغوا من الدفن أن يقفوا على الميت، وأن يدعوا له بالمغفرة والثبات</w:t>
      </w:r>
      <w:r w:rsidR="008E0FD6">
        <w:rPr>
          <w:rFonts w:ascii="Traditional Arabic" w:hAnsi="Traditional Arabic" w:cs="Traditional Arabic"/>
          <w:sz w:val="36"/>
          <w:szCs w:val="36"/>
          <w:rtl/>
        </w:rPr>
        <w:t xml:space="preserve"> ما شاء الله من الوقفة.." انتهى</w:t>
      </w:r>
    </w:p>
    <w:p w14:paraId="455DD4E8" w14:textId="697AE1DD" w:rsidR="00FE6A09" w:rsidRPr="008E0FD6" w:rsidRDefault="00B85B44" w:rsidP="008E0F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FE6A09" w:rsidRPr="008E0FD6" w:rsidSect="008912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D2"/>
    <w:rsid w:val="008E0FD6"/>
    <w:rsid w:val="009E2BD9"/>
    <w:rsid w:val="00B85B44"/>
    <w:rsid w:val="00BD75D2"/>
    <w:rsid w:val="00F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CAB9F3"/>
  <w15:chartTrackingRefBased/>
  <w15:docId w15:val="{960BB917-0C2A-4278-A8AE-0EE20745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2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B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E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6</cp:revision>
  <dcterms:created xsi:type="dcterms:W3CDTF">2018-12-09T05:46:00Z</dcterms:created>
  <dcterms:modified xsi:type="dcterms:W3CDTF">2018-12-30T18:55:00Z</dcterms:modified>
</cp:coreProperties>
</file>