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789F5" w14:textId="77777777" w:rsidR="00F962D8" w:rsidRDefault="00F962D8" w:rsidP="00F962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بين القوم وبين أن ينظروا إلى ربهم إلا رداء الكبر</w:t>
      </w:r>
      <w:r>
        <w:rPr>
          <w:rFonts w:ascii="Traditional Arabic" w:hAnsi="Traditional Arabic" w:cs="Traditional Arabic"/>
          <w:sz w:val="36"/>
          <w:szCs w:val="36"/>
          <w:rtl/>
        </w:rPr>
        <w:t xml:space="preserve"> </w:t>
      </w:r>
    </w:p>
    <w:p w14:paraId="60C10F1D" w14:textId="03E15DC9" w:rsidR="00F962D8" w:rsidRDefault="00F962D8" w:rsidP="00F962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96DB602" w14:textId="7113BE64" w:rsidR="00F962D8" w:rsidRDefault="00F962D8" w:rsidP="00F962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جنتان من فضة، آنيتهما وما فيهما، وجنتان من ذهب، آنيتهما وما فيهما، وما بين القوم وبين أن ينظروا إلى ربهم إلا رداء الكبر</w:t>
      </w:r>
      <w:r>
        <w:rPr>
          <w:rFonts w:ascii="Traditional Arabic" w:hAnsi="Traditional Arabic" w:cs="Traditional Arabic"/>
          <w:sz w:val="36"/>
          <w:szCs w:val="36"/>
          <w:rtl/>
        </w:rPr>
        <w:t xml:space="preserve"> </w:t>
      </w:r>
      <w:r>
        <w:rPr>
          <w:rFonts w:ascii="Traditional Arabic" w:hAnsi="Traditional Arabic" w:cs="Traditional Arabic"/>
          <w:sz w:val="36"/>
          <w:szCs w:val="36"/>
          <w:rtl/>
        </w:rPr>
        <w:t>، على وجهه في جنة عدن.</w:t>
      </w:r>
    </w:p>
    <w:p w14:paraId="30EC48D6" w14:textId="77777777" w:rsidR="00F962D8" w:rsidRDefault="00F962D8" w:rsidP="00F962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21569BC" w14:textId="042DB35C" w:rsidR="00B5713E" w:rsidRPr="00F962D8" w:rsidRDefault="00F962D8" w:rsidP="00F962D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للمؤمن جنتان كل ما فيها من آنية وغيرها من الفضة ، وجنتان كل ما فيها من آنية وغيرها من الذهب ، وما بين القوم من أهل الجنة وبين أن ينظروا إلى ربهم إلا رداء الكبر على وجهه تعالى في جنة عدن، وهو أعظم نعيم أهل الجنة عندما يكشف الرحمن لهم عن وجهه فيتمتعون بلذة النظر إلى وجهه الكريم.</w:t>
      </w:r>
    </w:p>
    <w:sectPr w:rsidR="00B5713E" w:rsidRPr="00F962D8" w:rsidSect="002661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195F"/>
    <w:rsid w:val="0094195F"/>
    <w:rsid w:val="00B5713E"/>
    <w:rsid w:val="00C33ED3"/>
    <w:rsid w:val="00E47FCF"/>
    <w:rsid w:val="00F96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C76"/>
  <w15:chartTrackingRefBased/>
  <w15:docId w15:val="{5CDAD25D-DF17-4101-99BD-627D298D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571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571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71845">
      <w:bodyDiv w:val="1"/>
      <w:marLeft w:val="0"/>
      <w:marRight w:val="0"/>
      <w:marTop w:val="0"/>
      <w:marBottom w:val="0"/>
      <w:divBdr>
        <w:top w:val="none" w:sz="0" w:space="0" w:color="auto"/>
        <w:left w:val="none" w:sz="0" w:space="0" w:color="auto"/>
        <w:bottom w:val="none" w:sz="0" w:space="0" w:color="auto"/>
        <w:right w:val="none" w:sz="0" w:space="0" w:color="auto"/>
      </w:divBdr>
    </w:div>
    <w:div w:id="937327123">
      <w:bodyDiv w:val="1"/>
      <w:marLeft w:val="0"/>
      <w:marRight w:val="0"/>
      <w:marTop w:val="0"/>
      <w:marBottom w:val="0"/>
      <w:divBdr>
        <w:top w:val="none" w:sz="0" w:space="0" w:color="auto"/>
        <w:left w:val="none" w:sz="0" w:space="0" w:color="auto"/>
        <w:bottom w:val="none" w:sz="0" w:space="0" w:color="auto"/>
        <w:right w:val="none" w:sz="0" w:space="0" w:color="auto"/>
      </w:divBdr>
    </w:div>
    <w:div w:id="15540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2020-11-25T06:07:00Z</dcterms:created>
  <dcterms:modified xsi:type="dcterms:W3CDTF">2020-12-03T17:53:00Z</dcterms:modified>
</cp:coreProperties>
</file>