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412B0" w14:textId="77777777" w:rsidR="00DA3FEF" w:rsidRDefault="00DA3FEF" w:rsidP="00DA3FEF">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بين العادة والعبادة</w:t>
      </w:r>
    </w:p>
    <w:p w14:paraId="355DE412" w14:textId="77777777" w:rsidR="00DA3FEF" w:rsidRDefault="00DA3FEF" w:rsidP="00DA3FEF">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عن عائشة أنها </w:t>
      </w:r>
      <w:proofErr w:type="gramStart"/>
      <w:r>
        <w:rPr>
          <w:rFonts w:ascii="Traditional Arabic" w:hAnsi="Traditional Arabic" w:cs="Traditional Arabic"/>
          <w:sz w:val="36"/>
          <w:szCs w:val="36"/>
          <w:rtl/>
        </w:rPr>
        <w:t>قالت :</w:t>
      </w:r>
      <w:proofErr w:type="gramEnd"/>
      <w:r>
        <w:rPr>
          <w:rFonts w:ascii="Traditional Arabic" w:hAnsi="Traditional Arabic" w:cs="Traditional Arabic"/>
          <w:sz w:val="36"/>
          <w:szCs w:val="36"/>
          <w:rtl/>
        </w:rPr>
        <w:t>" كان لرسول الله صلى الله عليه وسلم حصير، وكان يحجره من الليل فيصلي فيه، فجعل الناس يصلون بصلاته، ويبسطه بالنهار، فثابوا ذات ليلة، فقال:  يا أيها الناس عليكم من الأعمال ما تطيقون، فإن الله لا يمل حتى تملوا، وإن أحب الأعمال إلى الله ما دووم عليه، وإن قل  وكان آل محمد صلى الله عليه وسلم إذا عملوا عملا أثبتوه " رواه البخاري ومسلم</w:t>
      </w:r>
    </w:p>
    <w:p w14:paraId="6E03635F" w14:textId="77777777" w:rsidR="00DA3FEF" w:rsidRDefault="00DA3FEF" w:rsidP="00DA3FEF">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ومن المعلوم أن من أعظم أسباب استقامة العبد في سيره إلى </w:t>
      </w:r>
      <w:proofErr w:type="gramStart"/>
      <w:r>
        <w:rPr>
          <w:rFonts w:ascii="Traditional Arabic" w:hAnsi="Traditional Arabic" w:cs="Traditional Arabic"/>
          <w:sz w:val="36"/>
          <w:szCs w:val="36"/>
          <w:rtl/>
        </w:rPr>
        <w:t>الله :</w:t>
      </w:r>
      <w:proofErr w:type="gramEnd"/>
      <w:r>
        <w:rPr>
          <w:rFonts w:ascii="Traditional Arabic" w:hAnsi="Traditional Arabic" w:cs="Traditional Arabic"/>
          <w:sz w:val="36"/>
          <w:szCs w:val="36"/>
          <w:rtl/>
        </w:rPr>
        <w:t xml:space="preserve"> أن يكون له طاعات يلازمها، ويحافظ عليها، </w:t>
      </w:r>
      <w:proofErr w:type="spellStart"/>
      <w:r>
        <w:rPr>
          <w:rFonts w:ascii="Traditional Arabic" w:hAnsi="Traditional Arabic" w:cs="Traditional Arabic"/>
          <w:sz w:val="36"/>
          <w:szCs w:val="36"/>
          <w:rtl/>
        </w:rPr>
        <w:t>ويعتادها</w:t>
      </w:r>
      <w:proofErr w:type="spellEnd"/>
      <w:r>
        <w:rPr>
          <w:rFonts w:ascii="Traditional Arabic" w:hAnsi="Traditional Arabic" w:cs="Traditional Arabic"/>
          <w:sz w:val="36"/>
          <w:szCs w:val="36"/>
          <w:rtl/>
        </w:rPr>
        <w:t>، لا يفرط فيها ولا يتهاون، ولا يتكاسل عنها، وهكذا كان عمل النبي صلى الله عليه وسلم "ديمة"؛ أي: دائما، ثابتا، مستمرا . وكان أهله إذا عملوا عملا: أثبتوه.</w:t>
      </w:r>
    </w:p>
    <w:p w14:paraId="130835BD" w14:textId="77777777" w:rsidR="00DA3FEF" w:rsidRDefault="00DA3FEF" w:rsidP="00DA3FEF">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و"العادة" </w:t>
      </w:r>
      <w:proofErr w:type="gramStart"/>
      <w:r>
        <w:rPr>
          <w:rFonts w:ascii="Traditional Arabic" w:hAnsi="Traditional Arabic" w:cs="Traditional Arabic"/>
          <w:sz w:val="36"/>
          <w:szCs w:val="36"/>
          <w:rtl/>
        </w:rPr>
        <w:t>بمعنى :</w:t>
      </w:r>
      <w:proofErr w:type="gramEnd"/>
      <w:r>
        <w:rPr>
          <w:rFonts w:ascii="Traditional Arabic" w:hAnsi="Traditional Arabic" w:cs="Traditional Arabic"/>
          <w:sz w:val="36"/>
          <w:szCs w:val="36"/>
          <w:rtl/>
        </w:rPr>
        <w:t xml:space="preserve"> أن لا يشعر الإنسان بالعبادة ، فيفعلها بصورة آلية لا روح فيها ، فإنه خطر ينبغي على الإنسان أن ينتبه إليه .</w:t>
      </w:r>
    </w:p>
    <w:p w14:paraId="6FB48F19" w14:textId="77777777" w:rsidR="00DA3FEF" w:rsidRDefault="00DA3FEF" w:rsidP="00DA3FEF">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فإن الأجر مرتب في العبادة على حضور القلب </w:t>
      </w:r>
      <w:proofErr w:type="gramStart"/>
      <w:r>
        <w:rPr>
          <w:rFonts w:ascii="Traditional Arabic" w:hAnsi="Traditional Arabic" w:cs="Traditional Arabic"/>
          <w:sz w:val="36"/>
          <w:szCs w:val="36"/>
          <w:rtl/>
        </w:rPr>
        <w:t>فيها ،</w:t>
      </w:r>
      <w:proofErr w:type="gramEnd"/>
      <w:r>
        <w:rPr>
          <w:rFonts w:ascii="Traditional Arabic" w:hAnsi="Traditional Arabic" w:cs="Traditional Arabic"/>
          <w:sz w:val="36"/>
          <w:szCs w:val="36"/>
          <w:rtl/>
        </w:rPr>
        <w:t xml:space="preserve"> كما قال سبحانه :  قد أفلح المؤمنون * الذين هم في صلاتهم خاشعون  المؤمنون/ 1- 2 .</w:t>
      </w:r>
    </w:p>
    <w:p w14:paraId="3D0261D0" w14:textId="4F5AF6A2" w:rsidR="00DA3FEF" w:rsidRDefault="00DA3FEF" w:rsidP="00DA3FEF">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فمن المهم أن يكون القلب حاضرا في العبادة غير منشغل </w:t>
      </w:r>
      <w:proofErr w:type="gramStart"/>
      <w:r>
        <w:rPr>
          <w:rFonts w:ascii="Traditional Arabic" w:hAnsi="Traditional Arabic" w:cs="Traditional Arabic"/>
          <w:sz w:val="36"/>
          <w:szCs w:val="36"/>
          <w:rtl/>
        </w:rPr>
        <w:t>عنها .</w:t>
      </w:r>
      <w:proofErr w:type="gramEnd"/>
    </w:p>
    <w:p w14:paraId="7C9B0BFA" w14:textId="2AC47F78" w:rsidR="00C33ED3" w:rsidRPr="00DA3FEF" w:rsidRDefault="00DA3FEF" w:rsidP="00DA3FEF">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الإسلام سؤال وجواب</w:t>
      </w:r>
    </w:p>
    <w:sectPr w:rsidR="00C33ED3" w:rsidRPr="00DA3FEF" w:rsidSect="00E804D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67962"/>
    <w:rsid w:val="00267962"/>
    <w:rsid w:val="00591E0D"/>
    <w:rsid w:val="00C33ED3"/>
    <w:rsid w:val="00D23499"/>
    <w:rsid w:val="00DA3FEF"/>
    <w:rsid w:val="00F260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035E4"/>
  <w15:chartTrackingRefBased/>
  <w15:docId w15:val="{53C8814A-7382-4C2E-9D85-C02B293B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234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49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234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234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5829782">
      <w:bodyDiv w:val="1"/>
      <w:marLeft w:val="0"/>
      <w:marRight w:val="0"/>
      <w:marTop w:val="0"/>
      <w:marBottom w:val="0"/>
      <w:divBdr>
        <w:top w:val="none" w:sz="0" w:space="0" w:color="auto"/>
        <w:left w:val="none" w:sz="0" w:space="0" w:color="auto"/>
        <w:bottom w:val="none" w:sz="0" w:space="0" w:color="auto"/>
        <w:right w:val="none" w:sz="0" w:space="0" w:color="auto"/>
      </w:divBdr>
    </w:div>
    <w:div w:id="10982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Hassan</dc:creator>
  <cp:keywords/>
  <dc:description/>
  <cp:lastModifiedBy>Mohamed Hassan</cp:lastModifiedBy>
  <cp:revision>5</cp:revision>
  <dcterms:created xsi:type="dcterms:W3CDTF">2020-07-23T04:31:00Z</dcterms:created>
  <dcterms:modified xsi:type="dcterms:W3CDTF">2020-07-29T03:16:00Z</dcterms:modified>
</cp:coreProperties>
</file>