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C8" w:rsidRDefault="00420DC8" w:rsidP="00420D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تنظيف حفاظات الطفل لا ينقض الوضوء</w:t>
      </w:r>
    </w:p>
    <w:p w:rsidR="00420DC8" w:rsidRDefault="00420DC8" w:rsidP="00420D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في "فتاوى اللجنة الدائمة للإفتاء" : " لا ينتقض الوضوء بغسل النجاسة عل</w:t>
      </w:r>
      <w:r w:rsidR="004E15FF">
        <w:rPr>
          <w:rFonts w:ascii="Traditional Arabic" w:hAnsi="Traditional Arabic" w:cs="Traditional Arabic"/>
          <w:sz w:val="36"/>
          <w:szCs w:val="36"/>
          <w:rtl/>
        </w:rPr>
        <w:t>ى بدن المتوضئ أو غيره " انتهى .</w:t>
      </w:r>
    </w:p>
    <w:p w:rsidR="00420DC8" w:rsidRDefault="00420DC8" w:rsidP="00420D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وفي "فتاوى الشيخ ابن باز" : وملامسة ملابس الطفل المبتلة بالبول لا تنقض الوضوء ، ولكن على من لمسها وهي رطبة أن يغسل يده ، وهكذا لو كانت يابسة ويده رطبة فإنه يغسل يده " انتهى . </w:t>
      </w:r>
    </w:p>
    <w:p w:rsidR="00420DC8" w:rsidRDefault="00420DC8" w:rsidP="00420D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عثيمين رحمه الله عن المرأة إذا وضأت طفلها وهي طاهرة هل يجب عليها أن تتوضأ ؟ فأجاب : " إذا وضأت المرأة طفلها أو طفلتها ومست الفرج فإنه لا يجب عليها الوضوء ، وإنما تغسل يديها فقط، لأن مس الفرج لغير شهوة لا يجب الوضوء، ومعلوم أن المرأة التي تغسل أولادها لا يخطر ببالها الشهوة ، فهي إذا وضأت الطفل أو الطفلة فإنما تغسل يديها فقط من النجاسة التي أصابتها ولا يجب عليها أن تتوضأ " انتهى . </w:t>
      </w:r>
    </w:p>
    <w:p w:rsidR="00C777D9" w:rsidRPr="00A27BDE" w:rsidRDefault="00420DC8" w:rsidP="00A27B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الإسلام سؤال وجواب</w:t>
      </w:r>
      <w:bookmarkEnd w:id="0"/>
    </w:p>
    <w:sectPr w:rsidR="00C777D9" w:rsidRPr="00A27BDE" w:rsidSect="007E7A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77D9"/>
    <w:rsid w:val="00154E62"/>
    <w:rsid w:val="00300F9F"/>
    <w:rsid w:val="00420DC8"/>
    <w:rsid w:val="004E15FF"/>
    <w:rsid w:val="00773F7E"/>
    <w:rsid w:val="007E7AE5"/>
    <w:rsid w:val="00A27BDE"/>
    <w:rsid w:val="00AE6C13"/>
    <w:rsid w:val="00C1001D"/>
    <w:rsid w:val="00C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7913"/>
  <w15:docId w15:val="{C7751256-DE8B-4086-820E-3BAD56E3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5"/>
    <w:pPr>
      <w:bidi/>
    </w:pPr>
  </w:style>
  <w:style w:type="paragraph" w:styleId="Heading4">
    <w:name w:val="heading 4"/>
    <w:basedOn w:val="Normal"/>
    <w:link w:val="Heading4Char"/>
    <w:uiPriority w:val="9"/>
    <w:qFormat/>
    <w:rsid w:val="00C777D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77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777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623</Characters>
  <Application>Microsoft Office Word</Application>
  <DocSecurity>0</DocSecurity>
  <Lines>5</Lines>
  <Paragraphs>1</Paragraphs>
  <ScaleCrop>false</ScaleCrop>
  <Company>Hewlett-Packard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12</cp:revision>
  <dcterms:created xsi:type="dcterms:W3CDTF">2015-08-07T18:16:00Z</dcterms:created>
  <dcterms:modified xsi:type="dcterms:W3CDTF">2016-12-08T09:54:00Z</dcterms:modified>
</cp:coreProperties>
</file>