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23" w:rsidRDefault="00415823" w:rsidP="004158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إطالة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</w:p>
    <w:p w:rsidR="00415823" w:rsidRDefault="00415823" w:rsidP="004158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الإطالة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والاستغفار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الإطالة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415823" w:rsidRDefault="00415823" w:rsidP="004158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الإطالة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متقاربة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والجلوس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عازب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رمقت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فوجدت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فركوعه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فسجوده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فجلسته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والانصراف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السواء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ليتخير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يسلم</w:t>
      </w:r>
    </w:p>
    <w:p w:rsidR="003A4E29" w:rsidRPr="00600780" w:rsidRDefault="00415823" w:rsidP="00600780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3A4E29" w:rsidRPr="00600780" w:rsidSect="004158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23697"/>
    <w:rsid w:val="001468D5"/>
    <w:rsid w:val="001728EE"/>
    <w:rsid w:val="003A4E29"/>
    <w:rsid w:val="00415823"/>
    <w:rsid w:val="00600780"/>
    <w:rsid w:val="00783C95"/>
    <w:rsid w:val="00A23697"/>
    <w:rsid w:val="00AB1169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EBFB6"/>
  <w15:docId w15:val="{C71B831D-5088-4C83-BD7F-478424A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728E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dc:description/>
  <cp:lastModifiedBy>Islam Abuelhija</cp:lastModifiedBy>
  <cp:revision>7</cp:revision>
  <dcterms:created xsi:type="dcterms:W3CDTF">2014-09-01T21:57:00Z</dcterms:created>
  <dcterms:modified xsi:type="dcterms:W3CDTF">2016-12-07T04:50:00Z</dcterms:modified>
</cp:coreProperties>
</file>