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61EE" w14:textId="77777777" w:rsidR="001C75BF" w:rsidRDefault="001C75BF" w:rsidP="001C75B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الأفضل صلاة النافلة في البيت</w:t>
      </w:r>
    </w:p>
    <w:p w14:paraId="10EFA01A" w14:textId="77777777" w:rsidR="0039199C" w:rsidRDefault="001C75BF" w:rsidP="001C7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الأفضل أن تصلى صلاة النافلة في </w:t>
      </w:r>
      <w:proofErr w:type="gramStart"/>
      <w:r>
        <w:rPr>
          <w:rFonts w:ascii="Traditional Arabic" w:hAnsi="Traditional Arabic" w:cs="Traditional Arabic"/>
          <w:sz w:val="36"/>
          <w:szCs w:val="36"/>
          <w:rtl/>
        </w:rPr>
        <w:t>البيوت ،</w:t>
      </w:r>
      <w:proofErr w:type="gramEnd"/>
      <w:r>
        <w:rPr>
          <w:rFonts w:ascii="Traditional Arabic" w:hAnsi="Traditional Arabic" w:cs="Traditional Arabic"/>
          <w:sz w:val="36"/>
          <w:szCs w:val="36"/>
          <w:rtl/>
        </w:rPr>
        <w:t xml:space="preserve"> اللهم إلا إن كان يسن لها الاجتماع في المسجد كصلاة الكسوف ، أو ثبت الترغيب بأدائها في المسجد مثل التنفل قبل صلاة الجمعة ، وقد ثبت ذلك عنه صلى الله عليه وسلم من قوله وفعله ، ومن الأدلة على ذلك :</w:t>
      </w:r>
    </w:p>
    <w:p w14:paraId="7F450249" w14:textId="77777777" w:rsidR="0039199C" w:rsidRDefault="001C75BF" w:rsidP="003919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عن ابن عمر عن النبي صلى الله عليه وسلم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 اجعلوا في بيوتكم من صلاتكم ولا تتخذوها قبورا ".متفق عليه . </w:t>
      </w:r>
      <w:proofErr w:type="gramStart"/>
      <w:r>
        <w:rPr>
          <w:rFonts w:ascii="Traditional Arabic" w:hAnsi="Traditional Arabic" w:cs="Traditional Arabic"/>
          <w:sz w:val="36"/>
          <w:szCs w:val="36"/>
          <w:rtl/>
        </w:rPr>
        <w:t>معناه :</w:t>
      </w:r>
      <w:proofErr w:type="gramEnd"/>
      <w:r>
        <w:rPr>
          <w:rFonts w:ascii="Traditional Arabic" w:hAnsi="Traditional Arabic" w:cs="Traditional Arabic"/>
          <w:sz w:val="36"/>
          <w:szCs w:val="36"/>
          <w:rtl/>
        </w:rPr>
        <w:t xml:space="preserve"> صلوا فيها النافلة ، ولا تجعلوها كالقبور مهجورة من الصلاة .</w:t>
      </w:r>
    </w:p>
    <w:p w14:paraId="1C7A79A4" w14:textId="77777777" w:rsidR="0039199C" w:rsidRDefault="001C75BF" w:rsidP="003919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عن عبد الله بن شقيق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سألت عائشة عن صلاة رسول الله صلى الله عليه وسلم عن تطوعه فقالت كان يصلي في بيتي قبل الظهر أربعا ثم يخرج فيصلي بالناس ثم يدخل فيصلي ركعتين وكان يصلي بالناس المغرب ثم يدخل فيصلي ركعتين ويصلي بالناس العشاء ويدخل بيتي فيصلي ركعتين وكان يصلي من الليل تسع ركعات فيهن الوتر وكان يصلي ليلا طويلا قائما وليلا طويلا قاعدا وكان إذا قرأ وهو قائم ركع وسجد وهو قائم وإذا قرأ قاعدا ركع وسجد وهو قاعد وكان إذا ط</w:t>
      </w:r>
      <w:r w:rsidR="0039199C">
        <w:rPr>
          <w:rFonts w:ascii="Traditional Arabic" w:hAnsi="Traditional Arabic" w:cs="Traditional Arabic"/>
          <w:sz w:val="36"/>
          <w:szCs w:val="36"/>
          <w:rtl/>
        </w:rPr>
        <w:t>لع الفجر صلى ركعتين . رواه مسلم</w:t>
      </w:r>
    </w:p>
    <w:p w14:paraId="0FC6E992" w14:textId="77777777" w:rsidR="0039199C" w:rsidRDefault="001C75BF" w:rsidP="003919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قال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إذا قضى أحدكم الصلاة في مسجده فليجعل لبيته نصيبا من صلاته فإن الله جاعل في بيته من صلاته خيرا " . رواه مسلم وأما الدليل على استحباب فعل صلاة الكسوف في </w:t>
      </w:r>
      <w:proofErr w:type="gramStart"/>
      <w:r>
        <w:rPr>
          <w:rFonts w:ascii="Traditional Arabic" w:hAnsi="Traditional Arabic" w:cs="Traditional Arabic"/>
          <w:sz w:val="36"/>
          <w:szCs w:val="36"/>
          <w:rtl/>
        </w:rPr>
        <w:t>المسجد :عن</w:t>
      </w:r>
      <w:proofErr w:type="gramEnd"/>
      <w:r>
        <w:rPr>
          <w:rFonts w:ascii="Traditional Arabic" w:hAnsi="Traditional Arabic" w:cs="Traditional Arabic"/>
          <w:sz w:val="36"/>
          <w:szCs w:val="36"/>
          <w:rtl/>
        </w:rPr>
        <w:t xml:space="preserve"> أبي بكرة قال : كنا عند رسول الله صلى الله عليه وسلم فانكسفت الشمس فقام النبي صلى الله عليه وسلم يجر رداءه حتى دخل المسجد فدخلنا فصلى بنا ركعتين حتى انـجلت الشمس فقال صلى الله عليه وسلم : إن الشمس والقمر لا ينكسفان لموت أحد فإذا رأيتموهما فصلوا وادعوا حتى يكشف ما بكم .رواه البخاري</w:t>
      </w:r>
    </w:p>
    <w:p w14:paraId="0603B3CE" w14:textId="5CFB3AB6" w:rsidR="001C75BF" w:rsidRDefault="001C75BF" w:rsidP="003919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الدليل على استحباب التطوع قبل صلاة الجمعة في </w:t>
      </w:r>
      <w:proofErr w:type="gramStart"/>
      <w:r>
        <w:rPr>
          <w:rFonts w:ascii="Traditional Arabic" w:hAnsi="Traditional Arabic" w:cs="Traditional Arabic"/>
          <w:sz w:val="36"/>
          <w:szCs w:val="36"/>
          <w:rtl/>
        </w:rPr>
        <w:t>المسجد :قال</w:t>
      </w:r>
      <w:proofErr w:type="gramEnd"/>
      <w:r>
        <w:rPr>
          <w:rFonts w:ascii="Traditional Arabic" w:hAnsi="Traditional Arabic" w:cs="Traditional Arabic"/>
          <w:sz w:val="36"/>
          <w:szCs w:val="36"/>
          <w:rtl/>
        </w:rPr>
        <w:t xml:space="preserve"> رسول الله صلى الله عليه وسلم : " من اغتسل يوم الجمعة وتطهر بما استطاع من طهر ، ثم ادهن أو مس من طيب ، ثم راح فلم يفرق بين اثنين ، فصلى ما كتب له ، ثم إذا خرج الإمام أنصت : غفر له ما بينه وبين الجمعة الأخرى " .رواه البخاري</w:t>
      </w:r>
    </w:p>
    <w:p w14:paraId="6C287F5E" w14:textId="221168D6" w:rsidR="00866CF0" w:rsidRPr="0039199C" w:rsidRDefault="001C75BF" w:rsidP="003919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866CF0" w:rsidRPr="0039199C" w:rsidSect="000675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F"/>
    <w:rsid w:val="001C75BF"/>
    <w:rsid w:val="0034778F"/>
    <w:rsid w:val="0039199C"/>
    <w:rsid w:val="007B73DD"/>
    <w:rsid w:val="00866CF0"/>
    <w:rsid w:val="009B15A8"/>
    <w:rsid w:val="00AA097F"/>
    <w:rsid w:val="00B6419B"/>
    <w:rsid w:val="00E11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4600"/>
  <w15:chartTrackingRefBased/>
  <w15:docId w15:val="{C8ED688F-8BA2-468E-B862-6D8D9AB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7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4778F"/>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347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230478">
      <w:bodyDiv w:val="1"/>
      <w:marLeft w:val="0"/>
      <w:marRight w:val="0"/>
      <w:marTop w:val="0"/>
      <w:marBottom w:val="0"/>
      <w:divBdr>
        <w:top w:val="none" w:sz="0" w:space="0" w:color="auto"/>
        <w:left w:val="none" w:sz="0" w:space="0" w:color="auto"/>
        <w:bottom w:val="none" w:sz="0" w:space="0" w:color="auto"/>
        <w:right w:val="none" w:sz="0" w:space="0" w:color="auto"/>
      </w:divBdr>
      <w:divsChild>
        <w:div w:id="6129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Windows User</cp:lastModifiedBy>
  <cp:revision>9</cp:revision>
  <dcterms:created xsi:type="dcterms:W3CDTF">2019-02-24T05:21:00Z</dcterms:created>
  <dcterms:modified xsi:type="dcterms:W3CDTF">2019-02-26T12:39:00Z</dcterms:modified>
</cp:coreProperties>
</file>