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C35" w:rsidRDefault="00A12C35" w:rsidP="00A12C3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raditional Arabic" w:cs="Traditional Arabic"/>
          <w:sz w:val="36"/>
          <w:szCs w:val="36"/>
          <w:rtl/>
        </w:rPr>
        <w:t>حكم تجاوز الميقات بدون إحرام</w:t>
      </w:r>
    </w:p>
    <w:p w:rsidR="00973B90" w:rsidRDefault="00A12C35" w:rsidP="00A12C3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من تجاوز الميقات</w:t>
      </w:r>
      <w:r w:rsidR="00973B90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بدون إحرام فلا يخلو من حالين :</w:t>
      </w:r>
    </w:p>
    <w:p w:rsidR="00A12C35" w:rsidRDefault="00973B90" w:rsidP="00A12C3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>-</w:t>
      </w:r>
      <w:r w:rsidR="00A12C35">
        <w:rPr>
          <w:rFonts w:ascii="Traditional Arabic" w:eastAsia="Times New Roman" w:hAnsi="Traditional Arabic" w:cs="Traditional Arabic"/>
          <w:sz w:val="36"/>
          <w:szCs w:val="36"/>
          <w:rtl/>
        </w:rPr>
        <w:t>إما أن يكون مريدا للحج أو العمرة ، فحينئذ يلزمه أن يرجع إليه ليحرم منه بما أراد من النسك ، الحج أو العمرة ، فإن لم يفعل فقد ترك واجبا من واجبات النسك ، وعليه عند أهل العلم فدية ؛ دم يذبحه في مكة ، ويوزعه على الفقراء هناك .</w:t>
      </w:r>
    </w:p>
    <w:p w:rsidR="00A12C35" w:rsidRDefault="00973B90" w:rsidP="00A12C3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>-</w:t>
      </w:r>
      <w:r w:rsidR="00A12C35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وأما إذا تجاوزه وهو لا يريد الحج ولا العمرة ، فإنه لا شيء عليه ، سواء طالت مدة غيابه عن مكة أم قصرت ، وذلك لأننا لو ألزمناه بالإحرام من الميقات لكان الحج يجب عليه أكثر من مرة أو العمرة ، وقد ثبت عن النبي صلى الله عليه وسلم أن الحج لا يجب في العمر إلا مرة ، وأن ما زاد فهو تطوع ، وهذا هو القول الراجح من أقوال أهل العلم فيمن تجاوز الميقات بغير إحرام أي أنه إذا كان لا يريد الحج ولا العمرة ، فليس عليه شيء ، ولا يلزمه الإحرام من الميقات " . </w:t>
      </w:r>
    </w:p>
    <w:p w:rsidR="007A326B" w:rsidRPr="00B27994" w:rsidRDefault="00A12C35" w:rsidP="00B2799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الشيخ محمد بن صالح العثيمين</w:t>
      </w:r>
      <w:bookmarkEnd w:id="0"/>
    </w:p>
    <w:sectPr w:rsidR="007A326B" w:rsidRPr="00B27994" w:rsidSect="00A12C3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A326B"/>
    <w:rsid w:val="002032C0"/>
    <w:rsid w:val="00477FA8"/>
    <w:rsid w:val="007A326B"/>
    <w:rsid w:val="00973B90"/>
    <w:rsid w:val="00A12C35"/>
    <w:rsid w:val="00B27994"/>
    <w:rsid w:val="00B36AA3"/>
    <w:rsid w:val="00C1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EAA06"/>
  <w15:docId w15:val="{D905BD87-D074-4330-A240-174F36A0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AA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326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A3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8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775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012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7</cp:revision>
  <dcterms:created xsi:type="dcterms:W3CDTF">2014-09-01T21:57:00Z</dcterms:created>
  <dcterms:modified xsi:type="dcterms:W3CDTF">2016-12-15T13:44:00Z</dcterms:modified>
</cp:coreProperties>
</file>