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8FEF6" w14:textId="77777777" w:rsidR="002A1175" w:rsidRPr="002A1175" w:rsidRDefault="002A1175" w:rsidP="002A11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 w:rsidRPr="002A1175">
        <w:rPr>
          <w:rFonts w:ascii="Traditional Arabic" w:hAnsi="Traditional Arabic" w:cs="Traditional Arabic" w:hint="cs"/>
          <w:sz w:val="36"/>
          <w:szCs w:val="36"/>
          <w:rtl/>
        </w:rPr>
        <w:t>اربعوا على أنفسكم</w:t>
      </w:r>
      <w:r w:rsidRPr="002A117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3B64B6FB" w14:textId="279578D3" w:rsidR="002A1175" w:rsidRPr="002A1175" w:rsidRDefault="002A1175" w:rsidP="002A11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2A1175">
        <w:rPr>
          <w:rFonts w:ascii="Traditional Arabic" w:hAnsi="Traditional Arabic" w:cs="Traditional Arabic" w:hint="cs"/>
          <w:sz w:val="36"/>
          <w:szCs w:val="36"/>
          <w:rtl/>
        </w:rPr>
        <w:t xml:space="preserve">عن أبي موسى الأشعري رضي الله </w:t>
      </w:r>
      <w:proofErr w:type="gramStart"/>
      <w:r w:rsidRPr="002A1175">
        <w:rPr>
          <w:rFonts w:ascii="Traditional Arabic" w:hAnsi="Traditional Arabic" w:cs="Traditional Arabic" w:hint="cs"/>
          <w:sz w:val="36"/>
          <w:szCs w:val="36"/>
          <w:rtl/>
        </w:rPr>
        <w:t>عنه :</w:t>
      </w:r>
      <w:proofErr w:type="gramEnd"/>
    </w:p>
    <w:p w14:paraId="21CC9B2B" w14:textId="77777777" w:rsidR="002A1175" w:rsidRPr="002A1175" w:rsidRDefault="002A1175" w:rsidP="002A11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2A1175">
        <w:rPr>
          <w:rFonts w:ascii="Traditional Arabic" w:hAnsi="Traditional Arabic" w:cs="Traditional Arabic" w:hint="cs"/>
          <w:sz w:val="36"/>
          <w:szCs w:val="36"/>
          <w:rtl/>
        </w:rPr>
        <w:t>كنا مع النبي صلى الله عليه وسلم في سفر، فكنا إذا علونا كبرنا، فقال: اربعوا على أنفسكم، فإنكم لا تدعون أصم ولا غائبا، تدعون سميعا بصيرا قريبا.</w:t>
      </w:r>
    </w:p>
    <w:p w14:paraId="41698E3F" w14:textId="77777777" w:rsidR="002A1175" w:rsidRPr="002A1175" w:rsidRDefault="002A1175" w:rsidP="002A11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2A1175"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</w:p>
    <w:p w14:paraId="468B4786" w14:textId="5B945EDA" w:rsidR="00E43D8E" w:rsidRPr="002A1175" w:rsidRDefault="002A1175" w:rsidP="002A11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proofErr w:type="gramStart"/>
      <w:r w:rsidRPr="002A1175">
        <w:rPr>
          <w:rFonts w:ascii="Traditional Arabic" w:hAnsi="Traditional Arabic" w:cs="Traditional Arabic" w:hint="cs"/>
          <w:sz w:val="36"/>
          <w:szCs w:val="36"/>
          <w:rtl/>
        </w:rPr>
        <w:t>« اربعوا</w:t>
      </w:r>
      <w:proofErr w:type="gramEnd"/>
      <w:r w:rsidRPr="002A1175">
        <w:rPr>
          <w:rFonts w:ascii="Traditional Arabic" w:hAnsi="Traditional Arabic" w:cs="Traditional Arabic" w:hint="cs"/>
          <w:sz w:val="36"/>
          <w:szCs w:val="36"/>
          <w:rtl/>
        </w:rPr>
        <w:t xml:space="preserve"> على أنفسكم » أي: ارفقوا بأنفسكم، « فإنكم لا تدعون أصم ولا غائبا » يعني: من تدعونه هو السميع البصير، يسمع سركم ونجواكم، ولا يخفى عليه شيء من قولكم</w:t>
      </w:r>
      <w:bookmarkEnd w:id="0"/>
    </w:p>
    <w:sectPr w:rsidR="00E43D8E" w:rsidRPr="002A1175" w:rsidSect="004D40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CD"/>
    <w:rsid w:val="002A1175"/>
    <w:rsid w:val="008015CD"/>
    <w:rsid w:val="0082217C"/>
    <w:rsid w:val="008B63FF"/>
    <w:rsid w:val="00E4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4FBD"/>
  <w15:chartTrackingRefBased/>
  <w15:docId w15:val="{98021A69-CBC0-43E2-87FE-1721364A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43D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43D8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43D8E"/>
  </w:style>
  <w:style w:type="character" w:customStyle="1" w:styleId="search-keys">
    <w:name w:val="search-keys"/>
    <w:basedOn w:val="DefaultParagraphFont"/>
    <w:rsid w:val="00E43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7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4</cp:revision>
  <dcterms:created xsi:type="dcterms:W3CDTF">2019-10-17T11:28:00Z</dcterms:created>
  <dcterms:modified xsi:type="dcterms:W3CDTF">2019-11-03T14:53:00Z</dcterms:modified>
</cp:coreProperties>
</file>