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EA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فضل طلب العلم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A07EEA">
        <w:rPr>
          <w:rFonts w:ascii="Traditional Arabic" w:hAnsi="Traditional Arabic" w:cs="Traditional Arabic"/>
          <w:sz w:val="36"/>
          <w:szCs w:val="36"/>
          <w:rtl/>
        </w:rPr>
        <w:t xml:space="preserve"> الكتاب والسنة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8D129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8D129C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A07EEA">
        <w:rPr>
          <w:rFonts w:ascii="Traditional Arabic" w:hAnsi="Traditional Arabic" w:cs="Traditional Arabic"/>
          <w:sz w:val="36"/>
          <w:szCs w:val="36"/>
          <w:rtl/>
        </w:rPr>
        <w:t>يرفع الله الذين آمنو</w:t>
      </w:r>
      <w:r>
        <w:rPr>
          <w:rFonts w:ascii="Traditional Arabic" w:hAnsi="Traditional Arabic" w:cs="Traditional Arabic"/>
          <w:sz w:val="36"/>
          <w:szCs w:val="36"/>
          <w:rtl/>
        </w:rPr>
        <w:t>ا منكم والذين أوتوا العلم درجات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[المجادلة : 11]</w:t>
      </w:r>
    </w:p>
    <w:p w:rsidR="008D129C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>إنما يخشى الله من عباده العلماء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[فاطر : 28]</w:t>
      </w:r>
    </w:p>
    <w:p w:rsidR="008D129C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>وقل رب زدني علما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114]</w:t>
      </w:r>
    </w:p>
    <w:p w:rsidR="00A07EEA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D129C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A07EEA"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 .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D129C" w:rsidRDefault="008D129C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A07EEA">
        <w:rPr>
          <w:rFonts w:ascii="Traditional Arabic" w:hAnsi="Traditional Arabic" w:cs="Traditional Arabic"/>
          <w:sz w:val="36"/>
          <w:szCs w:val="36"/>
          <w:rtl/>
        </w:rPr>
        <w:t xml:space="preserve">من سلك طريقا يلتمس فيه علما ، سهل الله له طريقا إلى الجنة ، وإن الملائكة لتضع أجنحتها رضا لطالب العلم ، وإن طالب العلم يستغفر له من في السماء والأرض ، حتى الحيتان في الماء ، وإن فضل العالم على العابد كفضل القمر على سائر الكواكب ، إن العلماء هم ورثة الأنبياء ، إن الأنبياء لم يورثوا دينارا ولا درهما ، إنما ورثوا </w:t>
      </w:r>
      <w:r>
        <w:rPr>
          <w:rFonts w:ascii="Traditional Arabic" w:hAnsi="Traditional Arabic" w:cs="Traditional Arabic"/>
          <w:sz w:val="36"/>
          <w:szCs w:val="36"/>
          <w:rtl/>
        </w:rPr>
        <w:t>العلم ، فمن أخذه أخذ بحظ وافر .</w:t>
      </w:r>
    </w:p>
    <w:p w:rsidR="00A07EEA" w:rsidRDefault="00A07EEA" w:rsidP="00A07E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8D129C" w:rsidRDefault="008D129C" w:rsidP="008D12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A07EEA">
        <w:rPr>
          <w:rFonts w:ascii="Traditional Arabic" w:hAnsi="Traditional Arabic" w:cs="Traditional Arabic"/>
          <w:sz w:val="36"/>
          <w:szCs w:val="36"/>
          <w:rtl/>
        </w:rPr>
        <w:t xml:space="preserve">إذا مات الإنسان انقطع عنه عمله إلا من ثلاثة : إلا من صدقة جارية . أو علم </w:t>
      </w:r>
      <w:r>
        <w:rPr>
          <w:rFonts w:ascii="Traditional Arabic" w:hAnsi="Traditional Arabic" w:cs="Traditional Arabic"/>
          <w:sz w:val="36"/>
          <w:szCs w:val="36"/>
          <w:rtl/>
        </w:rPr>
        <w:t>ينتفع به . أو ولد صالح يدعو له.</w:t>
      </w:r>
    </w:p>
    <w:p w:rsidR="00A07EEA" w:rsidRPr="008D129C" w:rsidRDefault="00A07EEA" w:rsidP="008D12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A07EEA" w:rsidRPr="008D129C" w:rsidSect="00A07E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3035"/>
    <w:rsid w:val="00293ED9"/>
    <w:rsid w:val="00372C9D"/>
    <w:rsid w:val="008846DD"/>
    <w:rsid w:val="008D129C"/>
    <w:rsid w:val="00A07EEA"/>
    <w:rsid w:val="00E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8C2D5"/>
  <w15:docId w15:val="{FBDBBFE1-DBD1-43FF-8FAF-D036B95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A07EEA"/>
  </w:style>
  <w:style w:type="character" w:customStyle="1" w:styleId="search-keys">
    <w:name w:val="search-keys"/>
    <w:basedOn w:val="DefaultParagraphFont"/>
    <w:rsid w:val="00A0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</cp:revision>
  <dcterms:created xsi:type="dcterms:W3CDTF">2014-09-01T22:04:00Z</dcterms:created>
  <dcterms:modified xsi:type="dcterms:W3CDTF">2016-12-25T04:42:00Z</dcterms:modified>
</cp:coreProperties>
</file>