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66" w:rsidRDefault="00006566" w:rsidP="0028310C">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 xml:space="preserve">يخلق الله ما يشاء </w:t>
      </w:r>
    </w:p>
    <w:p w:rsidR="0028310C" w:rsidRDefault="0028310C" w:rsidP="000065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28310C" w:rsidRDefault="0028310C" w:rsidP="002831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والله خلق كل دابة من ماء فمنهم من يمشي على بطنه ومنهم من يمشي على رجلين ومنهم من يمشي على أربع يخلق الله ما يشاء إن الله على كل شيء قدير </w:t>
      </w:r>
    </w:p>
    <w:p w:rsidR="0028310C" w:rsidRDefault="0028310C" w:rsidP="002831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45 )</w:t>
      </w:r>
    </w:p>
    <w:p w:rsidR="0028310C" w:rsidRDefault="0028310C" w:rsidP="002831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8310C" w:rsidRDefault="0028310C" w:rsidP="002831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تعالى خلق كل ما يدب على الأرض من ماء، فالماء أصل خلقه، فمن هذه الدواب: من يمشي زحفا على بطنه كالحيات ونحوها, ومنهم من يمشي على رجلين كالإنسان، ومنهم من يمشي على أربع كالبهائم ونحوها. والله سبحانه وتعالى يخلق ما يشاء، وهو قادر على كل شيء.</w:t>
      </w:r>
    </w:p>
    <w:p w:rsidR="00A65C24" w:rsidRPr="00006566" w:rsidRDefault="0028310C" w:rsidP="0000656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A65C24" w:rsidRPr="000065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6566"/>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8310C"/>
    <w:rsid w:val="00290094"/>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B03A2"/>
    <w:rsid w:val="00BB7C37"/>
    <w:rsid w:val="00BC312F"/>
    <w:rsid w:val="00BC684F"/>
    <w:rsid w:val="00BD0785"/>
    <w:rsid w:val="00BD0FDB"/>
    <w:rsid w:val="00BE55CA"/>
    <w:rsid w:val="00BE5AD5"/>
    <w:rsid w:val="00BE71F8"/>
    <w:rsid w:val="00BF66FC"/>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42A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MSI</cp:lastModifiedBy>
  <cp:revision>8</cp:revision>
  <dcterms:created xsi:type="dcterms:W3CDTF">2018-07-25T09:12:00Z</dcterms:created>
  <dcterms:modified xsi:type="dcterms:W3CDTF">2018-07-30T13:07:00Z</dcterms:modified>
</cp:coreProperties>
</file>