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EC8ED" w14:textId="4D140852" w:rsidR="001D7A69" w:rsidRDefault="001D7A69" w:rsidP="001D7A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للزوج التصرف في مال زوجته؟</w:t>
      </w:r>
    </w:p>
    <w:p w14:paraId="5D3EDF7F" w14:textId="77777777" w:rsidR="001D7A69" w:rsidRDefault="001D7A69" w:rsidP="001D7A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للرجل الحق في التصرف بمال زوجته مثل الذهب والمجوهرات برغبتها أو بغير رغبتها؟</w:t>
      </w:r>
    </w:p>
    <w:p w14:paraId="5010FC34" w14:textId="77777777" w:rsidR="001D7A69" w:rsidRDefault="001D7A69" w:rsidP="001D7A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ليس له التصرف في مالها إلا بإذنها، ليس للزوج التصرف في مالها إلا بإذنها؛ لأنها رشيدة فإذا كانت غير رشيدة فوليها الذي يتصرف؛ أبوها أو وكيل أو وكيل أبيها، أما الزوج لا، ليس له أن يتصرف، مالها لها.</w:t>
      </w:r>
    </w:p>
    <w:p w14:paraId="36A83467" w14:textId="77777777" w:rsidR="001D7A69" w:rsidRDefault="001D7A69" w:rsidP="001D7A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حديث: ليس للمرأة عطية إلا من زوجها حديث ضعيف، .... ليس لها التصرف في ماله هو، أما مالها فلا يتصرف في مالها.</w:t>
      </w:r>
    </w:p>
    <w:p w14:paraId="6DEF2144" w14:textId="77777777" w:rsidR="001D7A69" w:rsidRDefault="001D7A69" w:rsidP="001D7A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ولهذا كان النبي صلى الله عليه وسلم إذا فرغ من خطبة العيد أتى النساء ووعظهن وذكرهن وأمرهن بالصدقة، وكن يعطين الصدقات ولم يأمرهن بمشاورة أزواجهن، كان يأخذ منهن الصدقات ويتقبلها بلال، فدل على أن لهن التصرف في أموالهن إذا كن رشيدات، وليس له منعها من ذلك، وليس له التصرف في مالها بغير إذنها.</w:t>
      </w:r>
    </w:p>
    <w:p w14:paraId="09DC2358" w14:textId="77777777" w:rsidR="001D7A69" w:rsidRDefault="001D7A69" w:rsidP="001D7A6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وفي الصحيح أن ميمونة قالت: «يا رسول الله! أشعرت أني أعتقت فلانة، قال: أما إنك لو أعطيتها أخوالك لكان أعظم لأجرك ولم يقل لها: </w:t>
      </w:r>
      <w:proofErr w:type="spellStart"/>
      <w:r>
        <w:rPr>
          <w:rFonts w:ascii="Traditional Arabic" w:hAnsi="Traditional Arabic" w:cs="Traditional Arabic"/>
          <w:sz w:val="36"/>
          <w:szCs w:val="36"/>
          <w:rtl/>
        </w:rPr>
        <w:t>ليش</w:t>
      </w:r>
      <w:proofErr w:type="spellEnd"/>
      <w:r>
        <w:rPr>
          <w:rFonts w:ascii="Traditional Arabic" w:hAnsi="Traditional Arabic" w:cs="Traditional Arabic"/>
          <w:sz w:val="36"/>
          <w:szCs w:val="36"/>
          <w:rtl/>
        </w:rPr>
        <w:t xml:space="preserve"> تصدقت بها ما </w:t>
      </w:r>
      <w:proofErr w:type="spellStart"/>
      <w:r>
        <w:rPr>
          <w:rFonts w:ascii="Traditional Arabic" w:hAnsi="Traditional Arabic" w:cs="Traditional Arabic"/>
          <w:sz w:val="36"/>
          <w:szCs w:val="36"/>
          <w:rtl/>
        </w:rPr>
        <w:t>شاورتيني</w:t>
      </w:r>
      <w:proofErr w:type="spellEnd"/>
      <w:r>
        <w:rPr>
          <w:rFonts w:ascii="Traditional Arabic" w:hAnsi="Traditional Arabic" w:cs="Traditional Arabic"/>
          <w:sz w:val="36"/>
          <w:szCs w:val="36"/>
          <w:rtl/>
        </w:rPr>
        <w:t xml:space="preserve">؟ قال: إني أعتقتها، فلم يقل: </w:t>
      </w:r>
      <w:proofErr w:type="spellStart"/>
      <w:r>
        <w:rPr>
          <w:rFonts w:ascii="Traditional Arabic" w:hAnsi="Traditional Arabic" w:cs="Traditional Arabic"/>
          <w:sz w:val="36"/>
          <w:szCs w:val="36"/>
          <w:rtl/>
        </w:rPr>
        <w:t>ليش</w:t>
      </w:r>
      <w:proofErr w:type="spellEnd"/>
      <w:r>
        <w:rPr>
          <w:rFonts w:ascii="Traditional Arabic" w:hAnsi="Traditional Arabic" w:cs="Traditional Arabic"/>
          <w:sz w:val="36"/>
          <w:szCs w:val="36"/>
          <w:rtl/>
        </w:rPr>
        <w:t xml:space="preserve"> ما </w:t>
      </w:r>
      <w:proofErr w:type="spellStart"/>
      <w:r>
        <w:rPr>
          <w:rFonts w:ascii="Traditional Arabic" w:hAnsi="Traditional Arabic" w:cs="Traditional Arabic"/>
          <w:sz w:val="36"/>
          <w:szCs w:val="36"/>
          <w:rtl/>
        </w:rPr>
        <w:t>شاورتيني</w:t>
      </w:r>
      <w:proofErr w:type="spellEnd"/>
      <w:r>
        <w:rPr>
          <w:rFonts w:ascii="Traditional Arabic" w:hAnsi="Traditional Arabic" w:cs="Traditional Arabic"/>
          <w:sz w:val="36"/>
          <w:szCs w:val="36"/>
          <w:rtl/>
        </w:rPr>
        <w:t>؟ دل على أن لها التصرف في مالها، إلا أنه قال: لو أنك وهبتها لأخوالك لكان أعظم لأجرك. نعم.</w:t>
      </w:r>
    </w:p>
    <w:p w14:paraId="74A5E170" w14:textId="1490227C" w:rsidR="008A59F7" w:rsidRPr="001D7A69" w:rsidRDefault="001D7A69" w:rsidP="001D7A69">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الشيخ </w:t>
      </w:r>
      <w:proofErr w:type="gramStart"/>
      <w:r>
        <w:rPr>
          <w:rFonts w:ascii="Traditional Arabic" w:hAnsi="Traditional Arabic" w:cs="Traditional Arabic"/>
          <w:sz w:val="36"/>
          <w:szCs w:val="36"/>
          <w:rtl/>
        </w:rPr>
        <w:t>عبدالعزيز</w:t>
      </w:r>
      <w:proofErr w:type="gramEnd"/>
      <w:r>
        <w:rPr>
          <w:rFonts w:ascii="Traditional Arabic" w:hAnsi="Traditional Arabic" w:cs="Traditional Arabic"/>
          <w:sz w:val="36"/>
          <w:szCs w:val="36"/>
          <w:rtl/>
        </w:rPr>
        <w:t xml:space="preserve"> بن عبدالله بن باز</w:t>
      </w:r>
    </w:p>
    <w:sectPr w:rsidR="008A59F7" w:rsidRPr="001D7A69" w:rsidSect="00A0608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21"/>
    <w:rsid w:val="001D7A69"/>
    <w:rsid w:val="008A59F7"/>
    <w:rsid w:val="00C64D21"/>
    <w:rsid w:val="00DE08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89FA"/>
  <w15:chartTrackingRefBased/>
  <w15:docId w15:val="{F15FE5A1-8BF2-4E87-A32F-AB1A9E74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98652">
      <w:bodyDiv w:val="1"/>
      <w:marLeft w:val="0"/>
      <w:marRight w:val="0"/>
      <w:marTop w:val="0"/>
      <w:marBottom w:val="0"/>
      <w:divBdr>
        <w:top w:val="none" w:sz="0" w:space="0" w:color="auto"/>
        <w:left w:val="none" w:sz="0" w:space="0" w:color="auto"/>
        <w:bottom w:val="none" w:sz="0" w:space="0" w:color="auto"/>
        <w:right w:val="none" w:sz="0" w:space="0" w:color="auto"/>
      </w:divBdr>
      <w:divsChild>
        <w:div w:id="1594893312">
          <w:marLeft w:val="0"/>
          <w:marRight w:val="0"/>
          <w:marTop w:val="0"/>
          <w:marBottom w:val="0"/>
          <w:divBdr>
            <w:top w:val="none" w:sz="0" w:space="0" w:color="auto"/>
            <w:left w:val="none" w:sz="0" w:space="0" w:color="auto"/>
            <w:bottom w:val="none" w:sz="0" w:space="0" w:color="auto"/>
            <w:right w:val="none" w:sz="0" w:space="0" w:color="auto"/>
          </w:divBdr>
        </w:div>
        <w:div w:id="2125809866">
          <w:marLeft w:val="0"/>
          <w:marRight w:val="0"/>
          <w:marTop w:val="0"/>
          <w:marBottom w:val="0"/>
          <w:divBdr>
            <w:top w:val="none" w:sz="0" w:space="0" w:color="auto"/>
            <w:left w:val="none" w:sz="0" w:space="0" w:color="auto"/>
            <w:bottom w:val="none" w:sz="0" w:space="0" w:color="auto"/>
            <w:right w:val="none" w:sz="0" w:space="0" w:color="auto"/>
          </w:divBdr>
          <w:divsChild>
            <w:div w:id="831995156">
              <w:marLeft w:val="0"/>
              <w:marRight w:val="0"/>
              <w:marTop w:val="0"/>
              <w:marBottom w:val="0"/>
              <w:divBdr>
                <w:top w:val="none" w:sz="0" w:space="0" w:color="auto"/>
                <w:left w:val="none" w:sz="0" w:space="0" w:color="auto"/>
                <w:bottom w:val="none" w:sz="0" w:space="0" w:color="auto"/>
                <w:right w:val="none" w:sz="0" w:space="0" w:color="auto"/>
              </w:divBdr>
            </w:div>
            <w:div w:id="1205680550">
              <w:marLeft w:val="0"/>
              <w:marRight w:val="0"/>
              <w:marTop w:val="0"/>
              <w:marBottom w:val="0"/>
              <w:divBdr>
                <w:top w:val="none" w:sz="0" w:space="0" w:color="auto"/>
                <w:left w:val="none" w:sz="0" w:space="0" w:color="auto"/>
                <w:bottom w:val="none" w:sz="0" w:space="0" w:color="auto"/>
                <w:right w:val="none" w:sz="0" w:space="0" w:color="auto"/>
              </w:divBdr>
            </w:div>
            <w:div w:id="589703224">
              <w:marLeft w:val="0"/>
              <w:marRight w:val="0"/>
              <w:marTop w:val="0"/>
              <w:marBottom w:val="0"/>
              <w:divBdr>
                <w:top w:val="none" w:sz="0" w:space="0" w:color="auto"/>
                <w:left w:val="none" w:sz="0" w:space="0" w:color="auto"/>
                <w:bottom w:val="none" w:sz="0" w:space="0" w:color="auto"/>
                <w:right w:val="none" w:sz="0" w:space="0" w:color="auto"/>
              </w:divBdr>
            </w:div>
            <w:div w:id="6295966">
              <w:marLeft w:val="0"/>
              <w:marRight w:val="0"/>
              <w:marTop w:val="0"/>
              <w:marBottom w:val="0"/>
              <w:divBdr>
                <w:top w:val="none" w:sz="0" w:space="0" w:color="auto"/>
                <w:left w:val="none" w:sz="0" w:space="0" w:color="auto"/>
                <w:bottom w:val="none" w:sz="0" w:space="0" w:color="auto"/>
                <w:right w:val="none" w:sz="0" w:space="0" w:color="auto"/>
              </w:divBdr>
            </w:div>
            <w:div w:id="1546024837">
              <w:marLeft w:val="0"/>
              <w:marRight w:val="0"/>
              <w:marTop w:val="0"/>
              <w:marBottom w:val="0"/>
              <w:divBdr>
                <w:top w:val="none" w:sz="0" w:space="0" w:color="auto"/>
                <w:left w:val="none" w:sz="0" w:space="0" w:color="auto"/>
                <w:bottom w:val="none" w:sz="0" w:space="0" w:color="auto"/>
                <w:right w:val="none" w:sz="0" w:space="0" w:color="auto"/>
              </w:divBdr>
            </w:div>
            <w:div w:id="1707679439">
              <w:marLeft w:val="0"/>
              <w:marRight w:val="0"/>
              <w:marTop w:val="0"/>
              <w:marBottom w:val="0"/>
              <w:divBdr>
                <w:top w:val="none" w:sz="0" w:space="0" w:color="auto"/>
                <w:left w:val="none" w:sz="0" w:space="0" w:color="auto"/>
                <w:bottom w:val="none" w:sz="0" w:space="0" w:color="auto"/>
                <w:right w:val="none" w:sz="0" w:space="0" w:color="auto"/>
              </w:divBdr>
            </w:div>
            <w:div w:id="2104377673">
              <w:marLeft w:val="0"/>
              <w:marRight w:val="0"/>
              <w:marTop w:val="0"/>
              <w:marBottom w:val="0"/>
              <w:divBdr>
                <w:top w:val="none" w:sz="0" w:space="0" w:color="auto"/>
                <w:left w:val="none" w:sz="0" w:space="0" w:color="auto"/>
                <w:bottom w:val="none" w:sz="0" w:space="0" w:color="auto"/>
                <w:right w:val="none" w:sz="0" w:space="0" w:color="auto"/>
              </w:divBdr>
            </w:div>
            <w:div w:id="744038320">
              <w:marLeft w:val="0"/>
              <w:marRight w:val="0"/>
              <w:marTop w:val="0"/>
              <w:marBottom w:val="0"/>
              <w:divBdr>
                <w:top w:val="none" w:sz="0" w:space="0" w:color="auto"/>
                <w:left w:val="none" w:sz="0" w:space="0" w:color="auto"/>
                <w:bottom w:val="none" w:sz="0" w:space="0" w:color="auto"/>
                <w:right w:val="none" w:sz="0" w:space="0" w:color="auto"/>
              </w:divBdr>
            </w:div>
            <w:div w:id="1079978814">
              <w:marLeft w:val="0"/>
              <w:marRight w:val="0"/>
              <w:marTop w:val="0"/>
              <w:marBottom w:val="0"/>
              <w:divBdr>
                <w:top w:val="none" w:sz="0" w:space="0" w:color="auto"/>
                <w:left w:val="none" w:sz="0" w:space="0" w:color="auto"/>
                <w:bottom w:val="none" w:sz="0" w:space="0" w:color="auto"/>
                <w:right w:val="none" w:sz="0" w:space="0" w:color="auto"/>
              </w:divBdr>
            </w:div>
            <w:div w:id="181895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4</cp:revision>
  <dcterms:created xsi:type="dcterms:W3CDTF">2021-02-03T04:20:00Z</dcterms:created>
  <dcterms:modified xsi:type="dcterms:W3CDTF">2021-02-04T14:47:00Z</dcterms:modified>
</cp:coreProperties>
</file>