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ED" w:rsidRDefault="00D951ED" w:rsidP="00D95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</w:p>
    <w:p w:rsidR="00D951ED" w:rsidRDefault="00D951ED" w:rsidP="00D95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951ED" w:rsidRDefault="00D951ED" w:rsidP="00D95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طفيل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D951ED" w:rsidRDefault="00D951ED" w:rsidP="00D95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فدعوتها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فأسمعتني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فدعوتها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فأسمعتني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مستبشرا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خضخضة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فاغتسلت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ولبست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وعجلت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ويحببهم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عبيدك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.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951ED" w:rsidRDefault="00192D40" w:rsidP="00D951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D951ED">
        <w:rPr>
          <w:rFonts w:ascii="Traditional Arabic" w:cs="Traditional Arabic" w:hint="eastAsia"/>
          <w:sz w:val="36"/>
          <w:szCs w:val="36"/>
          <w:rtl/>
        </w:rPr>
        <w:t>وعن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جابر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قال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قالوا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يا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رسول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الله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أخرقتنا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نبال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ثقيف</w:t>
      </w:r>
      <w:r w:rsidR="00D951ED">
        <w:rPr>
          <w:rFonts w:ascii="Traditional Arabic" w:cs="Traditional Arabic"/>
          <w:sz w:val="36"/>
          <w:szCs w:val="36"/>
          <w:rtl/>
        </w:rPr>
        <w:t xml:space="preserve"> ( </w:t>
      </w:r>
      <w:r w:rsidR="00D951ED">
        <w:rPr>
          <w:rFonts w:ascii="Traditional Arabic" w:cs="Traditional Arabic" w:hint="eastAsia"/>
          <w:sz w:val="36"/>
          <w:szCs w:val="36"/>
          <w:rtl/>
        </w:rPr>
        <w:t>وذلك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في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قتالهم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قبل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أن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يسلموا</w:t>
      </w:r>
      <w:r w:rsidR="00D951ED">
        <w:rPr>
          <w:rFonts w:ascii="Traditional Arabic" w:cs="Traditional Arabic"/>
          <w:sz w:val="36"/>
          <w:szCs w:val="36"/>
          <w:rtl/>
        </w:rPr>
        <w:t xml:space="preserve"> ) </w:t>
      </w:r>
      <w:r w:rsidR="00D951ED">
        <w:rPr>
          <w:rFonts w:ascii="Traditional Arabic" w:cs="Traditional Arabic" w:hint="eastAsia"/>
          <w:sz w:val="36"/>
          <w:szCs w:val="36"/>
          <w:rtl/>
        </w:rPr>
        <w:t>فادع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الله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عليهم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قال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اللهم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اهد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ثقيفا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رواه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الترمذي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وقال</w:t>
      </w:r>
      <w:r w:rsidR="00D951ED">
        <w:rPr>
          <w:rFonts w:ascii="Traditional Arabic" w:cs="Traditional Arabic"/>
          <w:sz w:val="36"/>
          <w:szCs w:val="36"/>
          <w:rtl/>
        </w:rPr>
        <w:t xml:space="preserve"> : </w:t>
      </w:r>
      <w:r w:rsidR="00D951ED">
        <w:rPr>
          <w:rFonts w:ascii="Traditional Arabic" w:cs="Traditional Arabic" w:hint="eastAsia"/>
          <w:sz w:val="36"/>
          <w:szCs w:val="36"/>
          <w:rtl/>
        </w:rPr>
        <w:t>هذا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حديث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حسن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صحيح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  <w:r w:rsidR="00D951ED">
        <w:rPr>
          <w:rFonts w:ascii="Traditional Arabic" w:cs="Traditional Arabic" w:hint="eastAsia"/>
          <w:sz w:val="36"/>
          <w:szCs w:val="36"/>
          <w:rtl/>
        </w:rPr>
        <w:t>غريب</w:t>
      </w:r>
      <w:r w:rsidR="00D951ED">
        <w:rPr>
          <w:rFonts w:ascii="Traditional Arabic" w:cs="Traditional Arabic"/>
          <w:sz w:val="36"/>
          <w:szCs w:val="36"/>
          <w:rtl/>
        </w:rPr>
        <w:t xml:space="preserve"> </w:t>
      </w:r>
    </w:p>
    <w:p w:rsidR="00D951ED" w:rsidRPr="00192D40" w:rsidRDefault="00D951ED" w:rsidP="00192D4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92D40">
        <w:rPr>
          <w:rFonts w:ascii="Traditional Arabic" w:cs="Traditional Arabic" w:hint="eastAsia"/>
          <w:sz w:val="36"/>
          <w:szCs w:val="36"/>
          <w:rtl/>
        </w:rPr>
        <w:t>وجوا</w:t>
      </w:r>
      <w:r w:rsidR="00192D40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D951ED" w:rsidRPr="00192D40" w:rsidSect="0082565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4509"/>
    <w:rsid w:val="00192D40"/>
    <w:rsid w:val="0044760D"/>
    <w:rsid w:val="004B4509"/>
    <w:rsid w:val="0082565D"/>
    <w:rsid w:val="00D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FB3D"/>
  <w15:docId w15:val="{E779C232-F0AE-4601-B129-3247689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2014-11-22T08:45:00Z</dcterms:created>
  <dcterms:modified xsi:type="dcterms:W3CDTF">2017-01-08T09:16:00Z</dcterms:modified>
</cp:coreProperties>
</file>