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8A" w:rsidRDefault="00B5018A" w:rsidP="00320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2010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2010A" w:rsidRPr="003201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2010A">
        <w:rPr>
          <w:rFonts w:ascii="Traditional Arabic" w:hAnsi="Traditional Arabic" w:cs="Traditional Arabic"/>
          <w:sz w:val="36"/>
          <w:szCs w:val="36"/>
          <w:rtl/>
        </w:rPr>
        <w:t>الإحسان إلى الضعفاء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الإحسان إلى الضعفاء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32010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وبالوالدين إحسانا وبذي القربى واليتامى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والمساكين والجار ذي القربى والجار الجنب والصاحب بالجن</w:t>
      </w:r>
      <w:r w:rsidR="0032010A">
        <w:rPr>
          <w:rFonts w:ascii="Traditional Arabic" w:hAnsi="Traditional Arabic" w:cs="Traditional Arabic"/>
          <w:sz w:val="36"/>
          <w:szCs w:val="36"/>
          <w:rtl/>
        </w:rPr>
        <w:t>ب وابن السبيل وما ملكت أيمانكم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36 )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2010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5018A" w:rsidRDefault="00B5018A" w:rsidP="00B501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الساعي على الأرملة والمسكين ، كالمجاهد في سبيل الله ، أو القائم الليل والصائم النهار</w:t>
      </w:r>
    </w:p>
    <w:p w:rsidR="0098465E" w:rsidRPr="0032010A" w:rsidRDefault="00B5018A" w:rsidP="003201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8465E" w:rsidRPr="0032010A" w:rsidSect="00D778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2010A"/>
    <w:rsid w:val="003D1E22"/>
    <w:rsid w:val="00484FC1"/>
    <w:rsid w:val="004C1634"/>
    <w:rsid w:val="00510CC0"/>
    <w:rsid w:val="0056480C"/>
    <w:rsid w:val="005F5F58"/>
    <w:rsid w:val="006647A5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A55F70"/>
    <w:rsid w:val="00B140CB"/>
    <w:rsid w:val="00B5018A"/>
    <w:rsid w:val="00B959E2"/>
    <w:rsid w:val="00C203BA"/>
    <w:rsid w:val="00C378E3"/>
    <w:rsid w:val="00C557E2"/>
    <w:rsid w:val="00CC322F"/>
    <w:rsid w:val="00D60D0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172AF"/>
  <w15:docId w15:val="{2F3282FB-7116-412A-ACE4-48A88F2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647A5"/>
  </w:style>
  <w:style w:type="character" w:customStyle="1" w:styleId="apple-converted-space">
    <w:name w:val="apple-converted-space"/>
    <w:basedOn w:val="DefaultParagraphFont"/>
    <w:rsid w:val="0066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2015-02-05T20:00:00Z</dcterms:created>
  <dcterms:modified xsi:type="dcterms:W3CDTF">2017-01-09T05:09:00Z</dcterms:modified>
</cp:coreProperties>
</file>