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6C" w:rsidRDefault="00C2566C" w:rsidP="004449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4449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4495E" w:rsidRPr="004449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495E">
        <w:rPr>
          <w:rFonts w:ascii="Traditional Arabic" w:hAnsi="Traditional Arabic" w:cs="Traditional Arabic"/>
          <w:sz w:val="36"/>
          <w:szCs w:val="36"/>
          <w:rtl/>
        </w:rPr>
        <w:t>الظلم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الظلم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لا يحب الظالمين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40 )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فيما روى عن الله تبارك وتعالى أنه قال :</w:t>
      </w:r>
    </w:p>
    <w:p w:rsidR="00C2566C" w:rsidRDefault="00C2566C" w:rsidP="00C256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عبادي إني حرمت الظلم على نفسي وج</w:t>
      </w:r>
      <w:r w:rsidR="0044495E">
        <w:rPr>
          <w:rFonts w:ascii="Traditional Arabic" w:hAnsi="Traditional Arabic" w:cs="Traditional Arabic"/>
          <w:sz w:val="36"/>
          <w:szCs w:val="36"/>
          <w:rtl/>
        </w:rPr>
        <w:t>علته بينكم محرما . فلا تظالموا</w:t>
      </w:r>
    </w:p>
    <w:p w:rsidR="00C31F9F" w:rsidRPr="00C557E2" w:rsidRDefault="00C2566C" w:rsidP="004449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31F9F" w:rsidRPr="00C557E2" w:rsidSect="007637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2F6083"/>
    <w:rsid w:val="003D1E22"/>
    <w:rsid w:val="004160DB"/>
    <w:rsid w:val="0044495E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7F3D53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635DB"/>
    <w:rsid w:val="00B959E2"/>
    <w:rsid w:val="00BE18D3"/>
    <w:rsid w:val="00C1199A"/>
    <w:rsid w:val="00C14F53"/>
    <w:rsid w:val="00C203BA"/>
    <w:rsid w:val="00C2566C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143A0"/>
  <w15:docId w15:val="{BECA2395-6C49-46F9-BEA4-F5E9BBA9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3D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2F6083"/>
  </w:style>
  <w:style w:type="character" w:customStyle="1" w:styleId="apple-converted-space">
    <w:name w:val="apple-converted-space"/>
    <w:basedOn w:val="DefaultParagraphFont"/>
    <w:rsid w:val="002F6083"/>
  </w:style>
  <w:style w:type="character" w:customStyle="1" w:styleId="Heading5Char">
    <w:name w:val="Heading 5 Char"/>
    <w:basedOn w:val="DefaultParagraphFont"/>
    <w:link w:val="Heading5"/>
    <w:semiHidden/>
    <w:rsid w:val="007F3D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2015-02-05T20:45:00Z</dcterms:created>
  <dcterms:modified xsi:type="dcterms:W3CDTF">2017-01-09T05:40:00Z</dcterms:modified>
</cp:coreProperties>
</file>