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C6" w:rsidRDefault="00F92DC6" w:rsidP="00414CD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أمرنا رسول الله صلى ال</w:t>
      </w:r>
      <w:r>
        <w:rPr>
          <w:rFonts w:ascii="Traditional Arabic" w:hAnsi="Traditional Arabic" w:cs="Traditional Arabic"/>
          <w:sz w:val="36"/>
          <w:szCs w:val="36"/>
          <w:rtl/>
        </w:rPr>
        <w:t>له عليه وسلم بسبع ونهانا عن سبع</w:t>
      </w:r>
    </w:p>
    <w:p w:rsidR="00414CDA" w:rsidRDefault="00414CDA" w:rsidP="00F92D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البراء بن عازب رضي الله عنه :</w:t>
      </w:r>
    </w:p>
    <w:p w:rsidR="00414CDA" w:rsidRDefault="00414CDA" w:rsidP="00414C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أمرنا رسول الله صلى الله عليه وسلم بسبع ونهانا عن سبع : أمرنا بعيادة المريض، واتباع الجنازة، وتشميت العاطس، وإجابة الداعي، وإفشاء السلام، ونصر المظلوم، وإبرار المقسم .ونهانا عن خواتيم الذهب، وعن الشرب في الفضة، أو قال : آنية الفضة، وعن المياثر والقسي، وعن لبس الحرير والديباج والإستبرق .</w:t>
      </w:r>
    </w:p>
    <w:p w:rsidR="00414CDA" w:rsidRDefault="00414CDA" w:rsidP="00414C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2713C7" w:rsidRPr="00F92DC6" w:rsidRDefault="00414CDA" w:rsidP="00F92DC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الأمور المنهي عنها في الحديث هي: لبس خواتيم الذهب؛ فإنه حرام على ذكور الأمة. والشرب في آنية الفضة والذهب، وقد ورد النهي عنها في أحاديث كثيرة، وهي حرام بالاتفاق. ولبس الحرير والمياثر والقسي والديباج والإستبرق، وكلها من أنواع الحرير، فلا تجوز للرجال إلا للحاجة، وتحل للنساء</w:t>
      </w:r>
      <w:r w:rsidR="00F92DC6">
        <w:rPr>
          <w:rFonts w:ascii="Traditional Arabic" w:hAnsi="Traditional Arabic" w:cs="Traditional Arabic" w:hint="cs"/>
          <w:sz w:val="36"/>
          <w:szCs w:val="36"/>
          <w:rtl/>
        </w:rPr>
        <w:t>.</w:t>
      </w:r>
      <w:bookmarkEnd w:id="0"/>
    </w:p>
    <w:sectPr w:rsidR="002713C7" w:rsidRPr="00F92D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B"/>
    <w:rsid w:val="001871FD"/>
    <w:rsid w:val="002713C7"/>
    <w:rsid w:val="00414CDA"/>
    <w:rsid w:val="00887D8B"/>
    <w:rsid w:val="00BB22FA"/>
    <w:rsid w:val="00CB19A3"/>
    <w:rsid w:val="00F92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243E"/>
  <w15:docId w15:val="{DCF6560F-A4EC-40BB-9FB9-C15A7EDB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9</cp:revision>
  <dcterms:created xsi:type="dcterms:W3CDTF">2017-11-18T13:46:00Z</dcterms:created>
  <dcterms:modified xsi:type="dcterms:W3CDTF">2017-11-27T09:11:00Z</dcterms:modified>
</cp:coreProperties>
</file>