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4B" w:rsidRDefault="0051104B" w:rsidP="0051104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7D5E71">
        <w:rPr>
          <w:rFonts w:ascii="Traditional Arabic" w:hAnsi="Traditional Arabic" w:cs="Traditional Arabic" w:hint="cs"/>
          <w:sz w:val="36"/>
          <w:szCs w:val="36"/>
          <w:rtl/>
        </w:rPr>
        <w:t xml:space="preserve"> - </w:t>
      </w:r>
      <w:r w:rsidR="007D5E71">
        <w:rPr>
          <w:rFonts w:ascii="Traditional Arabic" w:hAnsi="Traditional Arabic" w:cs="Traditional Arabic"/>
          <w:sz w:val="36"/>
          <w:szCs w:val="36"/>
          <w:rtl/>
        </w:rPr>
        <w:t>كتب عليكم القصاص في القتلى</w:t>
      </w:r>
    </w:p>
    <w:p w:rsidR="0051104B" w:rsidRDefault="007D5E71" w:rsidP="005110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51104B" w:rsidRDefault="0051104B" w:rsidP="005110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p>
    <w:p w:rsidR="0051104B" w:rsidRDefault="0051104B" w:rsidP="005110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178]</w:t>
      </w:r>
    </w:p>
    <w:p w:rsidR="0051104B" w:rsidRDefault="0051104B" w:rsidP="005110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1104B" w:rsidRDefault="0051104B" w:rsidP="005110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فرض الله عليكم أن تقتصوا من القاتل عمدا بقتله, بشرط المساواة والمماثلة: يقتل الحر بمثله, والعبد بمثله, والأنثى بمثلها. فمن سامحه ولي المقتول بالعفو عن الاقتصاص منه والاكتفاء بأخذ الدية -وهي قدر مالي محدد يدفعه الجاني مقابل العفو عنه- فليلتزم الطرفان بحسن الخلق, فيطالب الولي بالدية من غير عنف, ويدفع القاتل إليه حقه بإحسان, من غير تأخير ولا نقص. ذلك العفو مع أخذ الدية تخفيف من ربكم ورحمة بكم; لما فيه من التسهيل والانتفاع. فمن قتل القاتل بعد العفو عنه وأخذ الدية فله عذاب أليم بقتله قصاصا في الدنيا, أو بالنار في الآخرة.</w:t>
      </w:r>
    </w:p>
    <w:p w:rsidR="00B44070" w:rsidRPr="007D5E71" w:rsidRDefault="0051104B" w:rsidP="007D5E7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7D5E71" w:rsidSect="00DA5F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81404E"/>
    <w:rsid w:val="00420093"/>
    <w:rsid w:val="00477FA8"/>
    <w:rsid w:val="0051104B"/>
    <w:rsid w:val="007D5E71"/>
    <w:rsid w:val="0081404E"/>
    <w:rsid w:val="00B44070"/>
    <w:rsid w:val="00CD300B"/>
    <w:rsid w:val="00E506A6"/>
    <w:rsid w:val="00FE2B8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50A2"/>
  <w15:docId w15:val="{A81434F8-CDD9-41AE-A009-2227AD76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04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3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41090">
      <w:bodyDiv w:val="1"/>
      <w:marLeft w:val="0"/>
      <w:marRight w:val="0"/>
      <w:marTop w:val="0"/>
      <w:marBottom w:val="0"/>
      <w:divBdr>
        <w:top w:val="none" w:sz="0" w:space="0" w:color="auto"/>
        <w:left w:val="none" w:sz="0" w:space="0" w:color="auto"/>
        <w:bottom w:val="none" w:sz="0" w:space="0" w:color="auto"/>
        <w:right w:val="none" w:sz="0" w:space="0" w:color="auto"/>
      </w:divBdr>
    </w:div>
    <w:div w:id="17977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10</cp:revision>
  <dcterms:created xsi:type="dcterms:W3CDTF">2014-09-02T00:03:00Z</dcterms:created>
  <dcterms:modified xsi:type="dcterms:W3CDTF">2017-11-06T07:23:00Z</dcterms:modified>
</cp:coreProperties>
</file>