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1522" w:rsidRDefault="00B17BC4" w:rsidP="00DF1522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eastAsia="Times New Roman" w:hAnsi="Traditional Arabic" w:cs="Traditional Arabic"/>
          <w:sz w:val="36"/>
          <w:szCs w:val="36"/>
          <w:rtl/>
        </w:rPr>
        <w:t>الدعوة إلى الله تعالى</w:t>
      </w:r>
      <w:r w:rsidR="00DF1522">
        <w:rPr>
          <w:rFonts w:ascii="Traditional Arabic" w:eastAsia="Times New Roman" w:hAnsi="Traditional Arabic" w:cs="Traditional Arabic"/>
          <w:sz w:val="36"/>
          <w:szCs w:val="36"/>
          <w:rtl/>
        </w:rPr>
        <w:t xml:space="preserve"> .. ودخول غير المسلم إلى المسجد</w:t>
      </w:r>
    </w:p>
    <w:p w:rsidR="00DF1522" w:rsidRDefault="00DF1522" w:rsidP="00B17BC4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raditional Arabic" w:cs="Traditional Arabic"/>
          <w:sz w:val="36"/>
          <w:szCs w:val="36"/>
          <w:rtl/>
        </w:rPr>
      </w:pPr>
      <w:r>
        <w:rPr>
          <w:rFonts w:ascii="Traditional Arabic" w:eastAsia="Times New Roman" w:hAnsi="Traditional Arabic" w:cs="Traditional Arabic"/>
          <w:sz w:val="36"/>
          <w:szCs w:val="36"/>
          <w:rtl/>
        </w:rPr>
        <w:t xml:space="preserve">الدعوة إلى الله هي سبيل الرسل وآخرهم محمد صلى الله عليه وسلم ، يقول الله جل وعلا : " قل هذه سبيلي أدعوا إلى الله على بصيرة أنا ومن اتبعني وسبحان الله وما أنا من المشركين " ، والدعوة تكون للفرد وللجماعة في المساجد والأندية والجامعات والمدارس وغير ذلك من أماكن التجمع ، والدعوة عامة للكافر والفاسق والمؤمن، فالكافر لعله يرجع عن كفره، والفاسق لعله يقلع عن فسقه ، والمؤمن يزداد إيمانا وبصيرة ، ولا بأس بدخول غير المسلم للمسجد إذا كان في ذلك مصلحة شرعية ، مثل رجاء إسلامه إذا سمع الذكرى وحضر حلقة العلم ، وقد صح عن النبي صلى الله عليه وسلم أنه أمر بربط ثمامة بن أثال الحنفي بسارية من سواري مسجده صلى الله عليه </w:t>
      </w:r>
      <w:r w:rsidR="00B17BC4">
        <w:rPr>
          <w:rFonts w:ascii="Traditional Arabic" w:eastAsia="Times New Roman" w:hAnsi="Traditional Arabic" w:cs="Traditional Arabic"/>
          <w:sz w:val="36"/>
          <w:szCs w:val="36"/>
          <w:rtl/>
        </w:rPr>
        <w:t>وسلم وهو كافر، فهداه الله وأسلم</w:t>
      </w:r>
      <w:r>
        <w:rPr>
          <w:rFonts w:ascii="Traditional Arabic" w:eastAsia="Times New Roman" w:hAnsi="Traditional Arabic" w:cs="Traditional Arabic"/>
          <w:sz w:val="36"/>
          <w:szCs w:val="36"/>
          <w:rtl/>
        </w:rPr>
        <w:t xml:space="preserve"> .</w:t>
      </w:r>
      <w:r w:rsidR="00B17BC4">
        <w:rPr>
          <w:rFonts w:ascii="Traditional Arabic" w:eastAsia="Times New Roman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eastAsia="Times New Roman" w:hAnsi="Traditional Arabic" w:cs="Traditional Arabic"/>
          <w:sz w:val="36"/>
          <w:szCs w:val="36"/>
          <w:rtl/>
        </w:rPr>
        <w:t>وبالله التوفيق. وصلى الله على نبينا محمد، وآله وصحبه وسلم.</w:t>
      </w:r>
    </w:p>
    <w:p w:rsidR="000A4A52" w:rsidRPr="00B17BC4" w:rsidRDefault="00DF1522" w:rsidP="00B17BC4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raditional Arabic" w:cs="Traditional Arabic"/>
          <w:sz w:val="36"/>
          <w:szCs w:val="36"/>
        </w:rPr>
      </w:pPr>
      <w:r>
        <w:rPr>
          <w:rFonts w:ascii="Traditional Arabic" w:eastAsia="Times New Roman" w:hAnsi="Traditional Arabic" w:cs="Traditional Arabic"/>
          <w:sz w:val="36"/>
          <w:szCs w:val="36"/>
          <w:rtl/>
        </w:rPr>
        <w:t>اللجنة الدائمة للبحوث العلمية والإفتاء</w:t>
      </w:r>
      <w:bookmarkEnd w:id="0"/>
    </w:p>
    <w:sectPr w:rsidR="000A4A52" w:rsidRPr="00B17BC4" w:rsidSect="00DF1522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0A4A52"/>
    <w:rsid w:val="00024C69"/>
    <w:rsid w:val="000A4A52"/>
    <w:rsid w:val="00242627"/>
    <w:rsid w:val="00364932"/>
    <w:rsid w:val="007C5AE6"/>
    <w:rsid w:val="00895816"/>
    <w:rsid w:val="00B17BC4"/>
    <w:rsid w:val="00DF1522"/>
    <w:rsid w:val="00F15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9EFBC0"/>
  <w15:docId w15:val="{2AAE241A-5C3A-4345-A607-BAC15A10A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4C69"/>
    <w:pPr>
      <w:bidi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399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</dc:creator>
  <cp:keywords/>
  <cp:lastModifiedBy>Islam Abuelhija</cp:lastModifiedBy>
  <cp:revision>5</cp:revision>
  <dcterms:created xsi:type="dcterms:W3CDTF">2014-09-01T21:58:00Z</dcterms:created>
  <dcterms:modified xsi:type="dcterms:W3CDTF">2017-01-17T05:48:00Z</dcterms:modified>
</cp:coreProperties>
</file>