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4BC1A3" w14:textId="77777777" w:rsidR="00C511B6" w:rsidRDefault="00C511B6" w:rsidP="00C511B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وضع مدخنه البخور أمام المصلين في المسجد </w:t>
      </w:r>
    </w:p>
    <w:p w14:paraId="3C508639" w14:textId="77777777" w:rsidR="00C511B6" w:rsidRDefault="00C511B6" w:rsidP="00C511B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لم يزل المسلمون يجمرون المساجد ويضعون فيها البخور.</w:t>
      </w:r>
    </w:p>
    <w:p w14:paraId="783A03DB" w14:textId="77777777" w:rsidR="00C511B6" w:rsidRDefault="00C511B6" w:rsidP="00C511B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وقد نبه أهل العلم على أن وضع المجمرة أو المبخرة أمام المصلين لا حرج فيه، وأنه لا يدخل في كراهة استقبال النار.</w:t>
      </w:r>
    </w:p>
    <w:p w14:paraId="64B2EFE1" w14:textId="77777777" w:rsidR="00C511B6" w:rsidRDefault="00C511B6" w:rsidP="00C511B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سئل الشيخ ابن عثيمين: "ما حكم وضع مدخنه البخور أمام المصلين في المسجد؟</w:t>
      </w:r>
    </w:p>
    <w:p w14:paraId="3FA96660" w14:textId="77777777" w:rsidR="00C511B6" w:rsidRDefault="00C511B6" w:rsidP="00C511B6">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فأجاب: لا حرج في </w:t>
      </w:r>
      <w:proofErr w:type="gramStart"/>
      <w:r>
        <w:rPr>
          <w:rFonts w:ascii="Traditional Arabic" w:hAnsi="Traditional Arabic" w:cs="Traditional Arabic"/>
          <w:sz w:val="36"/>
          <w:szCs w:val="36"/>
          <w:rtl/>
        </w:rPr>
        <w:t>ذلك ،</w:t>
      </w:r>
      <w:proofErr w:type="gramEnd"/>
      <w:r>
        <w:rPr>
          <w:rFonts w:ascii="Traditional Arabic" w:hAnsi="Traditional Arabic" w:cs="Traditional Arabic"/>
          <w:sz w:val="36"/>
          <w:szCs w:val="36"/>
          <w:rtl/>
        </w:rPr>
        <w:t xml:space="preserve"> ولا يدخل هذا فيما ذكره بعض الفقهاء من كراهة استقبال النار، فإن الذين قالوا بكراهة استقبال النار، عللوا هذا بأنه يشبه المجوس في عبادتهم للنيران، فالمجوس لا يعبدون النار على هذا الوجه. وعلى هذا فلا حرج من وضع حامل البخور أمام المصلي، ولا من وضع الدفايات الكهربائية أمام المصلي </w:t>
      </w:r>
      <w:proofErr w:type="gramStart"/>
      <w:r>
        <w:rPr>
          <w:rFonts w:ascii="Traditional Arabic" w:hAnsi="Traditional Arabic" w:cs="Traditional Arabic"/>
          <w:sz w:val="36"/>
          <w:szCs w:val="36"/>
          <w:rtl/>
        </w:rPr>
        <w:t>أيضا ،</w:t>
      </w:r>
      <w:proofErr w:type="gramEnd"/>
      <w:r>
        <w:rPr>
          <w:rFonts w:ascii="Traditional Arabic" w:hAnsi="Traditional Arabic" w:cs="Traditional Arabic"/>
          <w:sz w:val="36"/>
          <w:szCs w:val="36"/>
          <w:rtl/>
        </w:rPr>
        <w:t xml:space="preserve"> لاسيما إذا كانت أمام المأمومين وحدهم دون الإمام" انتهى </w:t>
      </w:r>
    </w:p>
    <w:p w14:paraId="0E40C2FD" w14:textId="6D3907C6" w:rsidR="00C33ED3" w:rsidRPr="00C511B6" w:rsidRDefault="00C511B6" w:rsidP="00C511B6">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الإسلام سؤال وجواب</w:t>
      </w:r>
    </w:p>
    <w:sectPr w:rsidR="00C33ED3" w:rsidRPr="00C511B6" w:rsidSect="00174A3A">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43E5D"/>
    <w:rsid w:val="00843E5D"/>
    <w:rsid w:val="00C33ED3"/>
    <w:rsid w:val="00C511B6"/>
    <w:rsid w:val="00EA10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5CA13"/>
  <w15:chartTrackingRefBased/>
  <w15:docId w15:val="{3D1507F4-205C-48C7-8C13-E3792705B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97</Words>
  <Characters>556</Characters>
  <Application>Microsoft Office Word</Application>
  <DocSecurity>0</DocSecurity>
  <Lines>4</Lines>
  <Paragraphs>1</Paragraphs>
  <ScaleCrop>false</ScaleCrop>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AboAmmar</cp:lastModifiedBy>
  <cp:revision>3</cp:revision>
  <dcterms:created xsi:type="dcterms:W3CDTF">2020-11-09T05:50:00Z</dcterms:created>
  <dcterms:modified xsi:type="dcterms:W3CDTF">2020-11-12T07:31:00Z</dcterms:modified>
</cp:coreProperties>
</file>