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CC2E" w14:textId="1AE68C7C" w:rsidR="00D351A4" w:rsidRDefault="00D351A4" w:rsidP="00D351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أجرني في مصيبتي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وأخلف لي خيرا منها </w:t>
      </w:r>
    </w:p>
    <w:p w14:paraId="04EE59CD" w14:textId="4E4B6124" w:rsidR="00D351A4" w:rsidRDefault="00FD0345" w:rsidP="00D351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عن أم المؤمنين أم سلمة رضي الله </w:t>
      </w:r>
      <w:proofErr w:type="gramStart"/>
      <w:r>
        <w:rPr>
          <w:rFonts w:ascii="Traditional Arabic" w:hAnsi="Traditional Arabic" w:cs="Traditional Arabic" w:hint="cs"/>
          <w:sz w:val="36"/>
          <w:szCs w:val="36"/>
          <w:rtl/>
          <w:lang w:bidi="ar-EG"/>
        </w:rPr>
        <w:t>عنها :</w:t>
      </w:r>
      <w:proofErr w:type="gramEnd"/>
      <w:r>
        <w:rPr>
          <w:rFonts w:ascii="Traditional Arabic" w:hAnsi="Traditional Arabic" w:cs="Traditional Arabic" w:hint="cs"/>
          <w:sz w:val="36"/>
          <w:szCs w:val="36"/>
          <w:rtl/>
          <w:lang w:bidi="ar-EG"/>
        </w:rPr>
        <w:t xml:space="preserve"> </w:t>
      </w:r>
      <w:r w:rsidR="00D351A4">
        <w:rPr>
          <w:rFonts w:ascii="Traditional Arabic" w:hAnsi="Traditional Arabic" w:cs="Traditional Arabic"/>
          <w:sz w:val="36"/>
          <w:szCs w:val="36"/>
          <w:rtl/>
        </w:rPr>
        <w:t>قال رسول الله صلى الله عليه وسلم :</w:t>
      </w:r>
    </w:p>
    <w:p w14:paraId="46F7B928" w14:textId="77777777" w:rsidR="00D351A4" w:rsidRDefault="00D351A4" w:rsidP="00D351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مسلم تصيبه مصيبة، فيقول ما أمره الله: {إنا لله وإنا إليه راجعون</w:t>
      </w:r>
      <w:proofErr w:type="gramStart"/>
      <w:r>
        <w:rPr>
          <w:rFonts w:ascii="Traditional Arabic" w:hAnsi="Traditional Arabic" w:cs="Traditional Arabic"/>
          <w:sz w:val="36"/>
          <w:szCs w:val="36"/>
          <w:rtl/>
        </w:rPr>
        <w:t>}،[</w:t>
      </w:r>
      <w:proofErr w:type="gramEnd"/>
      <w:r>
        <w:rPr>
          <w:rFonts w:ascii="Traditional Arabic" w:hAnsi="Traditional Arabic" w:cs="Traditional Arabic"/>
          <w:sz w:val="36"/>
          <w:szCs w:val="36"/>
          <w:rtl/>
        </w:rPr>
        <w:t>البقرة:156] اللهم أجرني في مصيبتي، وأخلف لي خيرا منها، إلا أخلف الله له خيرا منها، قالت: فلما مات أبو سلمة، قلت: أي المسلمين خير من أبي سلمة؟ أول بيت هاجر إلى رسول الله صلى الله عليه وسلم، ثم إني قلتها، فأخلف الله لي رسول الله صلى الله عليه وسلم ...</w:t>
      </w:r>
    </w:p>
    <w:p w14:paraId="28870967" w14:textId="77777777" w:rsidR="00D351A4" w:rsidRDefault="00D351A4" w:rsidP="00D351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411F654" w14:textId="6DC31BB5" w:rsidR="00990623" w:rsidRPr="00D351A4" w:rsidRDefault="00D351A4" w:rsidP="00D351A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 ذواتنا وجميع ما ينسب إلينا لله ملكا وخلقا، وإنا إليه راجعون في الآخرة، ثم يدعو صاحب المصيبة اللهم أعطني الأجر والجزاء والثواب في مصيبتي، واجعل لي خلفا مما فات عني في هذه المصيبة خيرا من الفائت فيها.</w:t>
      </w:r>
    </w:p>
    <w:sectPr w:rsidR="00990623" w:rsidRPr="00D351A4" w:rsidSect="006D3E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5F92"/>
    <w:rsid w:val="001B5F92"/>
    <w:rsid w:val="00990623"/>
    <w:rsid w:val="00C3071B"/>
    <w:rsid w:val="00C33ED3"/>
    <w:rsid w:val="00D351A4"/>
    <w:rsid w:val="00FD0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5161"/>
  <w15:chartTrackingRefBased/>
  <w15:docId w15:val="{09C6800C-2FF5-4029-87C4-FBC1C344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2020-08-19T06:43:00Z</dcterms:created>
  <dcterms:modified xsi:type="dcterms:W3CDTF">2023-10-13T16:06:00Z</dcterms:modified>
</cp:coreProperties>
</file>