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39" w:rsidRDefault="00FF3139" w:rsidP="00FF31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تداوي المرأة المسلمة</w:t>
      </w:r>
    </w:p>
    <w:p w:rsidR="00FF3139" w:rsidRDefault="00FF3139" w:rsidP="00FF31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الأصل أنه إذا توافرت طبيبة متخصصة يجب أن تقوم بالكشف على المريضة وإذا لم يتوافر ذلك فتقوم بذلك طبيبة غير مسلمة ثقة ، فإن لم يتوافر ذلك يقوم به طبيب مسلم ، وإن لم يتوافر طبيب مسلم يمكن أن يقوم مقامه طبيب غير مسلم ، على أن يطلع من جسم المرأة على قدر الحاجة في تشخيص المرض ومداواته وأل</w:t>
      </w:r>
      <w:r w:rsidR="000E5F9A">
        <w:rPr>
          <w:rFonts w:ascii="Traditional Arabic" w:hAnsi="Traditional Arabic" w:cs="Traditional Arabic"/>
          <w:sz w:val="36"/>
          <w:szCs w:val="36"/>
          <w:rtl/>
        </w:rPr>
        <w:t>ا يزيد عن ذلك وأن يغض الطرف قدر</w:t>
      </w:r>
      <w:r w:rsidR="000E5F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استطاعته ، وأن تتم معالجة الطبيب للمرأة هذه بحضور محرم أو زوج أو امرأة ثقة خشية الخلوة . والله أعلم</w:t>
      </w:r>
    </w:p>
    <w:p w:rsidR="00F94F44" w:rsidRPr="002B47BA" w:rsidRDefault="000E5F9A" w:rsidP="002B47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F94F44" w:rsidRPr="002B47BA" w:rsidSect="00F94F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0E5F9A"/>
    <w:rsid w:val="00293ED9"/>
    <w:rsid w:val="002B47BA"/>
    <w:rsid w:val="00372C9D"/>
    <w:rsid w:val="00601587"/>
    <w:rsid w:val="00B47446"/>
    <w:rsid w:val="00B905D5"/>
    <w:rsid w:val="00F94F44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4E927"/>
  <w15:docId w15:val="{CD6DF482-2F68-4F10-8714-D06D59C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D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474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تداوي المرأة المسلمة</vt:lpstr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تداوي المرأة المسلمة</dc:title>
  <dc:subject/>
  <dc:creator>hp</dc:creator>
  <cp:keywords/>
  <dc:description/>
  <cp:lastModifiedBy>Islam Abuelhija</cp:lastModifiedBy>
  <cp:revision>6</cp:revision>
  <dcterms:created xsi:type="dcterms:W3CDTF">2014-09-01T23:14:00Z</dcterms:created>
  <dcterms:modified xsi:type="dcterms:W3CDTF">2017-01-29T07:05:00Z</dcterms:modified>
</cp:coreProperties>
</file>