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3CB1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يجوز إعطاء لحم ا</w:t>
      </w:r>
      <w:r w:rsidR="00147D9F">
        <w:rPr>
          <w:rFonts w:ascii="Traditional Arabic" w:hAnsi="Traditional Arabic" w:cs="Traditional Arabic"/>
          <w:sz w:val="36"/>
          <w:szCs w:val="36"/>
          <w:rtl/>
        </w:rPr>
        <w:t xml:space="preserve">لأضاحي للجيران من غير المسلمين </w:t>
      </w:r>
      <w:r w:rsidR="00147D9F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513F2159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حرج في إعطاء لحم الأضحية لغير المسلم ، وخاصة إن كان م</w:t>
      </w:r>
      <w:r w:rsidR="00147D9F">
        <w:rPr>
          <w:rFonts w:ascii="Traditional Arabic" w:hAnsi="Traditional Arabic" w:cs="Traditional Arabic"/>
          <w:sz w:val="36"/>
          <w:szCs w:val="36"/>
          <w:rtl/>
        </w:rPr>
        <w:t>ن الأقارب أو الجيران أو الفقراء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EF455F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ويدل على ذلك قوله تعالى : ( لا ينهاكم الله عن الذين لم يقاتلوكم في الدين ولم يخرجوكم من دياركم أن تبروهم وتقسطوا إليهم إن الله يحب المقسطين) الممتحنة / 8. وإعطاؤه لحم الأضحية من البر الذي أذن الله لنا به .</w:t>
      </w:r>
    </w:p>
    <w:p w14:paraId="5F4538E2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مجاهد : " أن عبد الله بن عمرو ذبحت له شاة في أهله ، فلما جاء قال: أهديتم لجارنا اليهودي ؟ ، أهديتم لجارنا اليهودي ، سمعت رسول الله صلى الله عليه وسلم يقول : ( ما زال جبريل يوصيني بالجار حتى ظننت أنه سيورثه ) رواه الترمذي وصححه الألباني.</w:t>
      </w:r>
    </w:p>
    <w:p w14:paraId="7DA41B2D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قدامة : " ويجوز أن يطعم منها كافرا ، ... ؛ لأنه صدقة تطوع ، فجاز إطعامها الذمي والأسير، كسائر صدقة التطوع ". انتهى</w:t>
      </w:r>
    </w:p>
    <w:p w14:paraId="1BB38ED4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فتاوى اللجنة الدائمة: " يجوز لنا أن نطعم الكافر المعاهد ، والأسير من لحم الأضحية ، ويجوز إعطاؤه منها لفقره ، أو قرابته ، أو جواره ، أو تأليف قلبه...؛ لعموم قوله تعالى: ( لا ينهاكم الله عن الذين لم يقاتلوكم في الدين ولم يخرجوكم من دياركم أن تبروهم وتقسطوا إليهم إن الله يحب المقسطين) ، ولأن النبي صلى الله عليه وسلم أمر أسماء بنت أبي بكر رضي الله عنها أن تصل أمها بالمال وهي مشركة في وقت الهدنة " . انتهى</w:t>
      </w:r>
    </w:p>
    <w:p w14:paraId="527B09B2" w14:textId="77777777" w:rsidR="004623FC" w:rsidRDefault="004623FC" w:rsidP="0046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باز رحمه الله : " الكافر الذي ليس بيننا وبينه حرب ، كالمستأمن أو المعاهد : يعطى من الأضحية ، ومن الصدقة." انتهى </w:t>
      </w:r>
    </w:p>
    <w:p w14:paraId="552FD1B9" w14:textId="5FE3C8AA" w:rsidR="00E64273" w:rsidRPr="00147D9F" w:rsidRDefault="004623FC" w:rsidP="00147D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r w:rsidR="00323B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64273" w:rsidRPr="00147D9F" w:rsidSect="00F15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AB"/>
    <w:rsid w:val="000E3BEF"/>
    <w:rsid w:val="00147D9F"/>
    <w:rsid w:val="00323BA4"/>
    <w:rsid w:val="004623FC"/>
    <w:rsid w:val="00573FAB"/>
    <w:rsid w:val="006235F3"/>
    <w:rsid w:val="00E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CE716"/>
  <w15:chartTrackingRefBased/>
  <w15:docId w15:val="{7D4F0DC5-04D3-407F-A4C3-8D38079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3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35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89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395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9</cp:revision>
  <dcterms:created xsi:type="dcterms:W3CDTF">2018-08-15T06:58:00Z</dcterms:created>
  <dcterms:modified xsi:type="dcterms:W3CDTF">2020-07-15T14:54:00Z</dcterms:modified>
</cp:coreProperties>
</file>