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AF445" w14:textId="77777777" w:rsidR="006A5559" w:rsidRDefault="006A5559" w:rsidP="006A55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فضل عشر ذي الحجة</w:t>
      </w:r>
    </w:p>
    <w:p w14:paraId="18425EED" w14:textId="77777777" w:rsidR="006A5559" w:rsidRDefault="006A5559" w:rsidP="006A55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العشر تطلق على التسع، ويوم العيد لا يحسب منها، عشر ذي الحجة، يقال: عشر ذي الحجة، والمراد التسع، التي يتعلق بالصيام.</w:t>
      </w:r>
    </w:p>
    <w:p w14:paraId="4540722E" w14:textId="77777777" w:rsidR="006A5559" w:rsidRDefault="006A5559" w:rsidP="006A55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ويوم العيد لا يصام بإجماع المسلمين، بإجماع أهل العلم، فإذا قيل: صوم العشر، يعني معناها: التسع، يأتي آخرها يوم عرفة، وصيامها مستحب، وقربة، وروي عن النبي أنه كان يصومها عليه السلام.</w:t>
      </w:r>
    </w:p>
    <w:p w14:paraId="54691E82" w14:textId="77777777" w:rsidR="006A5559" w:rsidRDefault="006A5559" w:rsidP="006A55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فيها: "إن العمل فيها أحب إلى الله من بقية الأيام"، فإنه عليه الصلاة والسلام قال: ما من أيام العمل الصالح فيهن أحب إلى الله من هذه الأيام العشر، قالوا: يا رسول الله! ولا الجهاد في سبيل الله؟ قال: ولا الجهاد في سبيل الله، إلا رجل خرج بنفسه وماله، ثم لم يرجع من ذلك بشيء.</w:t>
      </w:r>
    </w:p>
    <w:p w14:paraId="5FC44C39" w14:textId="77777777" w:rsidR="006A5559" w:rsidRDefault="006A5559" w:rsidP="006A55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فهذه العشر مستحب فيها الذكر، والتكبير، والقراءة، والصدقات، منها </w:t>
      </w:r>
      <w:proofErr w:type="spellStart"/>
      <w:proofErr w:type="gramStart"/>
      <w:r>
        <w:rPr>
          <w:rFonts w:ascii="Traditional Arabic" w:hAnsi="Traditional Arabic" w:cs="Traditional Arabic"/>
          <w:sz w:val="36"/>
          <w:szCs w:val="36"/>
          <w:rtl/>
        </w:rPr>
        <w:t>العاشر.أما</w:t>
      </w:r>
      <w:proofErr w:type="spellEnd"/>
      <w:proofErr w:type="gramEnd"/>
      <w:r>
        <w:rPr>
          <w:rFonts w:ascii="Traditional Arabic" w:hAnsi="Traditional Arabic" w:cs="Traditional Arabic"/>
          <w:sz w:val="36"/>
          <w:szCs w:val="36"/>
          <w:rtl/>
        </w:rPr>
        <w:t xml:space="preserve"> الصوم لا، ليس العاشر منها، الصوم يختص بعرفة، وما قبلها، فإن يوم العيد لا يصام عند جميع أهل العلم، لكن فيما يتعلق بالذكر، والدعاء، والصدقات، فهو داخل في العشر، ويوم العيد.</w:t>
      </w:r>
    </w:p>
    <w:p w14:paraId="7734B1BD" w14:textId="716E695D" w:rsidR="001E23BC" w:rsidRPr="006A5559" w:rsidRDefault="006A5559" w:rsidP="006A55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1E23BC" w:rsidRPr="006A5559" w:rsidSect="00B94A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45DF"/>
    <w:rsid w:val="000151EE"/>
    <w:rsid w:val="001E23BC"/>
    <w:rsid w:val="006A5559"/>
    <w:rsid w:val="006B45DF"/>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3DA8"/>
  <w15:chartTrackingRefBased/>
  <w15:docId w15:val="{E02A7A18-F118-477E-BFBA-8D8D8660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23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23B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773292">
      <w:bodyDiv w:val="1"/>
      <w:marLeft w:val="0"/>
      <w:marRight w:val="0"/>
      <w:marTop w:val="0"/>
      <w:marBottom w:val="0"/>
      <w:divBdr>
        <w:top w:val="none" w:sz="0" w:space="0" w:color="auto"/>
        <w:left w:val="none" w:sz="0" w:space="0" w:color="auto"/>
        <w:bottom w:val="none" w:sz="0" w:space="0" w:color="auto"/>
        <w:right w:val="none" w:sz="0" w:space="0" w:color="auto"/>
      </w:divBdr>
      <w:divsChild>
        <w:div w:id="1361931032">
          <w:marLeft w:val="0"/>
          <w:marRight w:val="0"/>
          <w:marTop w:val="0"/>
          <w:marBottom w:val="0"/>
          <w:divBdr>
            <w:top w:val="none" w:sz="0" w:space="0" w:color="auto"/>
            <w:left w:val="none" w:sz="0" w:space="0" w:color="auto"/>
            <w:bottom w:val="none" w:sz="0" w:space="0" w:color="auto"/>
            <w:right w:val="none" w:sz="0" w:space="0" w:color="auto"/>
          </w:divBdr>
        </w:div>
        <w:div w:id="22711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2020-07-08T10:36:00Z</dcterms:created>
  <dcterms:modified xsi:type="dcterms:W3CDTF">2020-07-12T14:55:00Z</dcterms:modified>
</cp:coreProperties>
</file>