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D1" w:rsidRDefault="008932D1" w:rsidP="005B0A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بالأسباب</w:t>
      </w:r>
      <w:r w:rsidR="005B0A4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8932D1" w:rsidRDefault="008932D1" w:rsidP="00893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8932D1" w:rsidRDefault="008932D1" w:rsidP="00893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اعتمادا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المصائب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أنصار</w:t>
      </w:r>
      <w:r>
        <w:rPr>
          <w:rFonts w:ascii="Traditional Arabic" w:cs="Traditional Arabic"/>
          <w:sz w:val="36"/>
          <w:szCs w:val="36"/>
          <w:rtl/>
        </w:rPr>
        <w:t>).(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>72)</w:t>
      </w:r>
    </w:p>
    <w:p w:rsidR="008932D1" w:rsidRDefault="008932D1" w:rsidP="00893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- .</w:t>
      </w:r>
    </w:p>
    <w:p w:rsidR="008932D1" w:rsidRDefault="008932D1" w:rsidP="00893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اعتماده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لأبقاه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932D1" w:rsidRDefault="008932D1" w:rsidP="00893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بمرتبه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التوكل،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اعتماده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>- .</w:t>
      </w:r>
    </w:p>
    <w:p w:rsidR="008932D1" w:rsidRDefault="008932D1" w:rsidP="005C2B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8932D1" w:rsidSect="008932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5B0A49"/>
    <w:rsid w:val="005C2B3A"/>
    <w:rsid w:val="0064285C"/>
    <w:rsid w:val="008932D1"/>
    <w:rsid w:val="00BE0CF9"/>
    <w:rsid w:val="00C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D91B9"/>
  <w15:docId w15:val="{E2ED911B-1B93-4794-9AE6-AFD59E4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285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حكم التعلق بالأسباب؟</vt:lpstr>
    </vt:vector>
  </TitlesOfParts>
  <Company>asrg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حكم التعلق بالأسباب؟</dc:title>
  <dc:creator>mohamed.mohamed</dc:creator>
  <cp:lastModifiedBy>Islam Abuelhija</cp:lastModifiedBy>
  <cp:revision>6</cp:revision>
  <dcterms:created xsi:type="dcterms:W3CDTF">2014-09-02T13:25:00Z</dcterms:created>
  <dcterms:modified xsi:type="dcterms:W3CDTF">2017-02-13T05:07:00Z</dcterms:modified>
</cp:coreProperties>
</file>