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E2" w:rsidRDefault="004205E2" w:rsidP="004205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sz w:val="36"/>
          <w:szCs w:val="36"/>
          <w:rtl/>
        </w:rPr>
        <w:t>حكم المال المكتسب باليانصيب من البنوك</w:t>
      </w:r>
    </w:p>
    <w:p w:rsidR="004205E2" w:rsidRDefault="004205E2" w:rsidP="004205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الأموال التي تحصل بطريق الميسر وهو القمار وهو المسمى باليانصيب وطريق الحظ ونحو ذلك ، هذه الأموال تؤخذ بغير الطريق الشرعي فلا تحل ، قال الله جل وعلا : ( يا أيها الذين آمنوا إنما الخمر والميسر والأنصاب والأزلام رجس من عمل الشيطان فاجتنبوه لعلكم تفلحون ) المائدة/90 .</w:t>
      </w:r>
    </w:p>
    <w:p w:rsidR="004205E2" w:rsidRDefault="004205E2" w:rsidP="004205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والميسر هو القمار فما كان من طريق المغالبات في أي لعبة أو في أي عمل فهذا هو الميسر وهو القمار ، فلا يجوز للمسلم أن يتساهل في هذا الأمر وإنما يحل له المال من طريقه الحلال ، من طريق البيع والشراء الشرعي ، ومن طريق الهبة الشرعية ، ومن طريق القرض الشرعي ، ومن طريق الأجرة الشرعية المطهرة ، إلى غير ذلك ، فطرق المال الحلال معروفة في الشرع .</w:t>
      </w:r>
    </w:p>
    <w:p w:rsidR="004205E2" w:rsidRDefault="004205E2" w:rsidP="004205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أما ما يتعلق بالقمار بأنواعه وهو الميسر فلا يجوز للمسلم أن يتعاطاه ، بل يجب عليه الحذر من ذلك الكسب من هذا الطريق من طريق الميسر ومن طريق البيع الحرام كبيع الخمر والدخان أو ما أشبه ذلك ، هذا لا يحل بل يجب على المسلم التحرز منه ، يرجو ما عند الله ويخشى عقابه سبحانه وتعالى : ( ومن يتق الله يجعل له مخرجا * ويرزقه</w:t>
      </w:r>
      <w:r w:rsidR="00E53F0F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حيث لا يحتسب ) الطلاق/2 ، 3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.</w:t>
      </w:r>
    </w:p>
    <w:p w:rsidR="004205E2" w:rsidRDefault="004205E2" w:rsidP="004205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والعبد إذا ترك شيئا لله عوضه الله خيرا منه سبحانه وتعالى ، وهو القائل عز وجل : (ومن يتق الله يجعل له من أمره يسرا) الطلاق/4" انتهى .</w:t>
      </w:r>
    </w:p>
    <w:p w:rsidR="00A228E1" w:rsidRPr="00E53F0F" w:rsidRDefault="00E53F0F" w:rsidP="00E53F0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الشيخ عبد العزيز بن باز</w:t>
      </w:r>
      <w:bookmarkEnd w:id="0"/>
    </w:p>
    <w:sectPr w:rsidR="00A228E1" w:rsidRPr="00E53F0F" w:rsidSect="004205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28E1"/>
    <w:rsid w:val="004205E2"/>
    <w:rsid w:val="00477FA8"/>
    <w:rsid w:val="004A10A8"/>
    <w:rsid w:val="006C2515"/>
    <w:rsid w:val="007A6D01"/>
    <w:rsid w:val="009C4320"/>
    <w:rsid w:val="00A228E1"/>
    <w:rsid w:val="00E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ECAC"/>
  <w15:docId w15:val="{D346FDA2-28DE-4565-9B57-108127C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D0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8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2014-09-01T22:47:00Z</dcterms:created>
  <dcterms:modified xsi:type="dcterms:W3CDTF">2017-02-21T10:03:00Z</dcterms:modified>
</cp:coreProperties>
</file>