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26EF" w14:textId="77777777" w:rsidR="005367B8" w:rsidRDefault="005367B8" w:rsidP="005367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تبديل الذهب بذهب مع دفع الفارق </w:t>
      </w:r>
    </w:p>
    <w:p w14:paraId="52CE5466" w14:textId="77777777" w:rsidR="005367B8" w:rsidRDefault="005367B8" w:rsidP="005367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حكم من بدل ذهبا ملبوسا بذهب جديد ودفع الفرق؟</w:t>
      </w:r>
    </w:p>
    <w:p w14:paraId="5088A206" w14:textId="77777777" w:rsidR="005367B8" w:rsidRDefault="005367B8" w:rsidP="005367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لا يجوز هذا؛ لا بد يشتري الذهب الجديد مستقلا ثم يبيع الذهب القديم أو </w:t>
      </w:r>
      <w:proofErr w:type="spellStart"/>
      <w:r>
        <w:rPr>
          <w:rFonts w:ascii="Traditional Arabic" w:hAnsi="Traditional Arabic" w:cs="Traditional Arabic"/>
          <w:sz w:val="36"/>
          <w:szCs w:val="36"/>
          <w:rtl/>
        </w:rPr>
        <w:t>الردئ</w:t>
      </w:r>
      <w:proofErr w:type="spellEnd"/>
      <w:r>
        <w:rPr>
          <w:rFonts w:ascii="Traditional Arabic" w:hAnsi="Traditional Arabic" w:cs="Traditional Arabic"/>
          <w:sz w:val="36"/>
          <w:szCs w:val="36"/>
          <w:rtl/>
        </w:rPr>
        <w:t xml:space="preserve"> مستقلا مثل ما قال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في التمر لما قال له بلال: أنا اشترينا صاعا من التمر الطيب بصاعين من التمر الرديء، فقال: أوه </w:t>
      </w:r>
      <w:proofErr w:type="spellStart"/>
      <w:r>
        <w:rPr>
          <w:rFonts w:ascii="Traditional Arabic" w:hAnsi="Traditional Arabic" w:cs="Traditional Arabic"/>
          <w:sz w:val="36"/>
          <w:szCs w:val="36"/>
          <w:rtl/>
        </w:rPr>
        <w:t>أوه</w:t>
      </w:r>
      <w:proofErr w:type="spellEnd"/>
      <w:r>
        <w:rPr>
          <w:rFonts w:ascii="Traditional Arabic" w:hAnsi="Traditional Arabic" w:cs="Traditional Arabic"/>
          <w:sz w:val="36"/>
          <w:szCs w:val="36"/>
          <w:rtl/>
        </w:rPr>
        <w:t xml:space="preserve"> عين الربا، لا تفعل، بل بع بالدراهم ثم ابتع بالدراهم جديدا.</w:t>
      </w:r>
    </w:p>
    <w:p w14:paraId="24BCB046" w14:textId="77777777" w:rsidR="005367B8" w:rsidRDefault="005367B8" w:rsidP="005367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صاحب الذهب الرديء مع الذهب الطيب، يبيع الذهب الرديء أولا لأخذ الثمن، ثم يشتري به ذهبا جديدا أم يبيع هذا بهذا وزيادة لا، لأنه يتقابل ذهب بأقل من ذهب، النبي عليه الصلاة والسلام: الذهب بالذهب مثلا بمثل سواء بسواء وزنا بوزن، فلا بد أن يبيع الذهب بالذهب وزنا بوزن سواء بسواء.</w:t>
      </w:r>
    </w:p>
    <w:p w14:paraId="50A41031" w14:textId="6C05AC1C" w:rsidR="00BD5DC9" w:rsidRPr="005367B8" w:rsidRDefault="005367B8" w:rsidP="005367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BD5DC9" w:rsidRPr="005367B8" w:rsidSect="00C070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49"/>
    <w:rsid w:val="005367B8"/>
    <w:rsid w:val="005E10B1"/>
    <w:rsid w:val="007B5F49"/>
    <w:rsid w:val="00BD5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D260"/>
  <w15:chartTrackingRefBased/>
  <w15:docId w15:val="{8B0E3F31-4034-4AE4-93AB-3350B44E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5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D5D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D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D5DC9"/>
    <w:rPr>
      <w:rFonts w:asciiTheme="majorHAnsi" w:eastAsiaTheme="majorEastAsia" w:hAnsiTheme="majorHAnsi" w:cstheme="majorBidi"/>
      <w:color w:val="2F5496" w:themeColor="accent1" w:themeShade="BF"/>
      <w:sz w:val="26"/>
      <w:szCs w:val="26"/>
    </w:rPr>
  </w:style>
  <w:style w:type="character" w:customStyle="1" w:styleId="hadith">
    <w:name w:val="hadith"/>
    <w:basedOn w:val="DefaultParagraphFont"/>
    <w:rsid w:val="00BD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058">
      <w:bodyDiv w:val="1"/>
      <w:marLeft w:val="0"/>
      <w:marRight w:val="0"/>
      <w:marTop w:val="0"/>
      <w:marBottom w:val="0"/>
      <w:divBdr>
        <w:top w:val="none" w:sz="0" w:space="0" w:color="auto"/>
        <w:left w:val="none" w:sz="0" w:space="0" w:color="auto"/>
        <w:bottom w:val="none" w:sz="0" w:space="0" w:color="auto"/>
        <w:right w:val="none" w:sz="0" w:space="0" w:color="auto"/>
      </w:divBdr>
    </w:div>
    <w:div w:id="977152300">
      <w:bodyDiv w:val="1"/>
      <w:marLeft w:val="0"/>
      <w:marRight w:val="0"/>
      <w:marTop w:val="0"/>
      <w:marBottom w:val="0"/>
      <w:divBdr>
        <w:top w:val="none" w:sz="0" w:space="0" w:color="auto"/>
        <w:left w:val="none" w:sz="0" w:space="0" w:color="auto"/>
        <w:bottom w:val="none" w:sz="0" w:space="0" w:color="auto"/>
        <w:right w:val="none" w:sz="0" w:space="0" w:color="auto"/>
      </w:divBdr>
    </w:div>
    <w:div w:id="20637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3</cp:revision>
  <dcterms:created xsi:type="dcterms:W3CDTF">2021-02-04T06:56:00Z</dcterms:created>
  <dcterms:modified xsi:type="dcterms:W3CDTF">2021-02-04T14:26:00Z</dcterms:modified>
</cp:coreProperties>
</file>