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6DBD" w14:textId="77777777" w:rsidR="007849E7" w:rsidRDefault="007849E7" w:rsidP="00784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كما يربي أحدكم فلوه</w:t>
      </w:r>
    </w:p>
    <w:p w14:paraId="766EDFDF" w14:textId="77777777" w:rsidR="007849E7" w:rsidRDefault="007849E7" w:rsidP="00784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8F63A7" w14:textId="77777777" w:rsidR="007849E7" w:rsidRDefault="007849E7" w:rsidP="00784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تصدق بعدل تمرة من كسب طيب ، ولا يقبل الله إلا الطيب ، وإن الله يتقبلها بيمينه ، ثم يربيها لصاحبها ، كما يربي أحدكم فلوه ، حتى تكون مثل الجبل .</w:t>
      </w:r>
    </w:p>
    <w:p w14:paraId="15EEB80A" w14:textId="77777777" w:rsidR="007849E7" w:rsidRDefault="007849E7" w:rsidP="00784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2171E38" w14:textId="77777777" w:rsidR="007849E7" w:rsidRDefault="007849E7" w:rsidP="00784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5381590" w14:textId="1446F1E0" w:rsidR="008C23FC" w:rsidRPr="00C72083" w:rsidRDefault="007849E7" w:rsidP="00C720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«ثم يربيها»، أي: ينميها ويعظمها «لصاحبها، كما يربي أحدكم فلوه» وهو المهر، أي: الصغير من الخيل الذي يحتاج للرعاية والتربية، «حتى تكون مث</w:t>
      </w:r>
      <w:r w:rsidR="00C72083">
        <w:rPr>
          <w:rFonts w:ascii="Traditional Arabic" w:hAnsi="Traditional Arabic" w:cs="Traditional Arabic"/>
          <w:sz w:val="36"/>
          <w:szCs w:val="36"/>
          <w:rtl/>
        </w:rPr>
        <w:t>ل الجبل» حجما وثقلا يوم القيامة</w:t>
      </w:r>
      <w:r w:rsidR="00C72083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8C23FC" w:rsidRPr="00C72083" w:rsidSect="007E6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1A16AF"/>
    <w:rsid w:val="00495FBD"/>
    <w:rsid w:val="00770640"/>
    <w:rsid w:val="007849E7"/>
    <w:rsid w:val="008C23FC"/>
    <w:rsid w:val="009174B5"/>
    <w:rsid w:val="009C25C9"/>
    <w:rsid w:val="00B62C8C"/>
    <w:rsid w:val="00B95725"/>
    <w:rsid w:val="00C72083"/>
    <w:rsid w:val="00E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15</cp:revision>
  <dcterms:created xsi:type="dcterms:W3CDTF">2019-01-05T08:18:00Z</dcterms:created>
  <dcterms:modified xsi:type="dcterms:W3CDTF">2019-01-15T18:30:00Z</dcterms:modified>
</cp:coreProperties>
</file>