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60" w:rsidRDefault="00256860" w:rsidP="00256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لماذا خلقنا الله تعالى ؟ وما الدليل ؟</w:t>
      </w:r>
    </w:p>
    <w:p w:rsidR="00256860" w:rsidRDefault="00256860" w:rsidP="00256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256860" w:rsidRDefault="00256860" w:rsidP="00256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لماذا خلقنا الله تعالى ؟ وما الدليل ؟</w:t>
      </w:r>
    </w:p>
    <w:p w:rsidR="00256860" w:rsidRDefault="00256860" w:rsidP="00256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256860" w:rsidRDefault="00256860" w:rsidP="002568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لعبادته وحده قال تعالى : ( وما خلقت الجن والإنس إلا ليعبدون ) (الذاريات : 56 )</w:t>
      </w:r>
    </w:p>
    <w:p w:rsidR="00FD534C" w:rsidRPr="00B4188B" w:rsidRDefault="00256860" w:rsidP="00B418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B4188B" w:rsidSect="00920B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56860"/>
    <w:rsid w:val="004004E3"/>
    <w:rsid w:val="006E62C2"/>
    <w:rsid w:val="00743E34"/>
    <w:rsid w:val="00787421"/>
    <w:rsid w:val="00B4188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198B3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2018-10-25T06:07:00Z</dcterms:modified>
</cp:coreProperties>
</file>