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أركان الوضوء ؟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أركان الوضوء ؟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غسل الوجه مع المضمضة والاستنشاق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غسل اليدين مع المرفقين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مسح الرأس مع الأذنين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غسل الرجلين مع الكعبين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الترتيب</w:t>
      </w:r>
    </w:p>
    <w:p w:rsidR="0016773B" w:rsidRDefault="0016773B" w:rsidP="00167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الموالاة</w:t>
      </w:r>
    </w:p>
    <w:p w:rsidR="00FD534C" w:rsidRPr="009C5378" w:rsidRDefault="0016773B" w:rsidP="009C5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9C5378" w:rsidSect="00482E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A6387"/>
    <w:rsid w:val="0016773B"/>
    <w:rsid w:val="00743E34"/>
    <w:rsid w:val="009C5378"/>
    <w:rsid w:val="00A93DE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55E60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2018-10-25T06:16:00Z</dcterms:modified>
</cp:coreProperties>
</file>