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DF95" w14:textId="77777777"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قل تمتع بكفرك قليلا إنك من أصحاب النار</w:t>
      </w:r>
      <w:r>
        <w:rPr>
          <w:rFonts w:ascii="Traditional Arabic" w:hAnsi="Traditional Arabic" w:cs="Traditional Arabic"/>
          <w:kern w:val="0"/>
          <w:sz w:val="36"/>
          <w:szCs w:val="36"/>
          <w:rtl/>
        </w:rPr>
        <w:t xml:space="preserve"> </w:t>
      </w:r>
    </w:p>
    <w:p w14:paraId="213DEA28" w14:textId="76F29FF8"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w:t>
      </w:r>
      <w:proofErr w:type="gramStart"/>
      <w:r>
        <w:rPr>
          <w:rFonts w:ascii="Traditional Arabic" w:hAnsi="Traditional Arabic" w:cs="Traditional Arabic"/>
          <w:kern w:val="0"/>
          <w:sz w:val="36"/>
          <w:szCs w:val="36"/>
          <w:rtl/>
        </w:rPr>
        <w:t>تعالى :</w:t>
      </w:r>
      <w:proofErr w:type="gramEnd"/>
    </w:p>
    <w:p w14:paraId="5F4CC790" w14:textId="77777777"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p>
    <w:p w14:paraId="1F90C0A6" w14:textId="77777777"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w:t>
      </w:r>
      <w:proofErr w:type="gramStart"/>
      <w:r>
        <w:rPr>
          <w:rFonts w:ascii="Traditional Arabic" w:hAnsi="Traditional Arabic" w:cs="Traditional Arabic"/>
          <w:kern w:val="0"/>
          <w:sz w:val="36"/>
          <w:szCs w:val="36"/>
          <w:rtl/>
        </w:rPr>
        <w:t>الزمر :</w:t>
      </w:r>
      <w:proofErr w:type="gramEnd"/>
      <w:r>
        <w:rPr>
          <w:rFonts w:ascii="Traditional Arabic" w:hAnsi="Traditional Arabic" w:cs="Traditional Arabic"/>
          <w:kern w:val="0"/>
          <w:sz w:val="36"/>
          <w:szCs w:val="36"/>
          <w:rtl/>
        </w:rPr>
        <w:t xml:space="preserve"> 8]</w:t>
      </w:r>
    </w:p>
    <w:p w14:paraId="0F3B51E9" w14:textId="77777777"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1C2148F" w14:textId="77777777" w:rsid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وإذا أصاب الإنسان بلاء وشدة ومرض تذكر </w:t>
      </w:r>
      <w:proofErr w:type="gramStart"/>
      <w:r>
        <w:rPr>
          <w:rFonts w:ascii="Traditional Arabic" w:hAnsi="Traditional Arabic" w:cs="Traditional Arabic"/>
          <w:kern w:val="0"/>
          <w:sz w:val="36"/>
          <w:szCs w:val="36"/>
          <w:rtl/>
        </w:rPr>
        <w:t>ربه,</w:t>
      </w:r>
      <w:proofErr w:type="gramEnd"/>
      <w:r>
        <w:rPr>
          <w:rFonts w:ascii="Traditional Arabic" w:hAnsi="Traditional Arabic" w:cs="Traditional Arabic"/>
          <w:kern w:val="0"/>
          <w:sz w:val="36"/>
          <w:szCs w:val="36"/>
          <w:rtl/>
        </w:rPr>
        <w:t xml:space="preserve"> فاستغاث به ودعاه, ثم إذا أجابه وكشف عنه ضره, ومنحه نعمه, نسي دعاءه لربه عند حاجته إليه, وأشرك معه غيره؛ ليضل غيره عن الإيمان بالله وطاعته, قل له -أيها الرسول- متوعدا: تمتع بكفرك قليلا حتى موتك وانتهاء أجلك, إنك من أهل النار المخلدين فيها.</w:t>
      </w:r>
    </w:p>
    <w:p w14:paraId="546870D5" w14:textId="65C424C1" w:rsidR="00610DF8" w:rsidRPr="003A38DA" w:rsidRDefault="003A38DA" w:rsidP="003A38DA">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610DF8" w:rsidRPr="003A38DA" w:rsidSect="009D37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36"/>
    <w:rsid w:val="003A38DA"/>
    <w:rsid w:val="004D3136"/>
    <w:rsid w:val="00610DF8"/>
    <w:rsid w:val="00720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4014"/>
  <w15:chartTrackingRefBased/>
  <w15:docId w15:val="{2FC5E9DE-EBEF-42F9-AA33-74047918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2023-12-16T22:38:00Z</dcterms:created>
  <dcterms:modified xsi:type="dcterms:W3CDTF">2023-12-17T00:27:00Z</dcterms:modified>
</cp:coreProperties>
</file>