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BA6" w14:textId="24BB8597" w:rsidR="00AB7B16" w:rsidRDefault="00AB7B16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cs="Vrinda"/>
          <w:cs/>
          <w:lang w:bidi="bn-IN"/>
        </w:rPr>
        <w:t>উত্তম আখলাক সিরিজ: গোয়েন্দাগিরি বা ছিদ্রান্বেষণ</w:t>
      </w:r>
    </w:p>
    <w:p w14:paraId="619EF432" w14:textId="34A73037" w:rsidR="001E6A7B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53BE2" w:rsidRPr="00653BE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53BE2"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2A0B1E9F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07A2884A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التجسس</w:t>
      </w:r>
    </w:p>
    <w:p w14:paraId="01534026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1D0AD4C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</w:t>
      </w:r>
    </w:p>
    <w:p w14:paraId="6D951EFD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الحجرات : 12 )</w:t>
      </w:r>
    </w:p>
    <w:p w14:paraId="0CD2C853" w14:textId="77777777" w:rsidR="001E6A7B" w:rsidRDefault="001E6A7B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53BE2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0D5BC7BC" w14:textId="77777777" w:rsidR="001E6A7B" w:rsidRDefault="00653BE2" w:rsidP="001E6A7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ولا تجسسوا ، ولا تحسسوا</w:t>
      </w:r>
    </w:p>
    <w:p w14:paraId="150A37E3" w14:textId="77777777" w:rsidR="006958C8" w:rsidRDefault="001E6A7B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</w:p>
    <w:p w14:paraId="0AFA8EDA" w14:textId="77777777" w:rsidR="0020266A" w:rsidRDefault="0020266A" w:rsidP="0020266A">
      <w:pPr>
        <w:pStyle w:val="Heading3"/>
        <w:bidi w:val="0"/>
        <w:rPr>
          <w:sz w:val="27"/>
          <w:szCs w:val="27"/>
        </w:rPr>
      </w:pPr>
      <w:r>
        <w:rPr>
          <w:rFonts w:cs="Vrinda"/>
          <w:cs/>
          <w:lang w:bidi="bn-IN"/>
        </w:rPr>
        <w:t>উত্তম আখলাক সিরিজ: গোয়েন্দাগিরি বা ছিদ্রান্বেষণ (</w:t>
      </w:r>
      <w:r>
        <w:rPr>
          <w:rtl/>
        </w:rPr>
        <w:t>التجسس</w:t>
      </w:r>
      <w:r>
        <w:rPr>
          <w:rFonts w:cs="Vrinda"/>
          <w:cs/>
          <w:lang w:bidi="bn-IN"/>
        </w:rPr>
        <w:t>)</w:t>
      </w:r>
    </w:p>
    <w:p w14:paraId="49470215" w14:textId="77777777" w:rsidR="0020266A" w:rsidRDefault="0020266A" w:rsidP="0020266A">
      <w:pPr>
        <w:pStyle w:val="NormalWeb"/>
      </w:pPr>
      <w:r>
        <w:rPr>
          <w:rFonts w:cs="Vrinda"/>
          <w:cs/>
          <w:lang w:bidi="bn-IN"/>
        </w:rPr>
        <w:t>এটি এমন এক নিন্দনীয় চরিত্র যা থেকে শরীয়ত আমাদের কঠোরভাবে দূরে থাকার নির্দেশ দিয়েছে এবং যা করতে নিষেধ করেছে। তা হলো:</w:t>
      </w:r>
      <w:r>
        <w:t xml:space="preserve"> </w:t>
      </w:r>
      <w:r>
        <w:rPr>
          <w:rFonts w:cs="Vrinda"/>
          <w:b/>
          <w:bCs/>
          <w:cs/>
          <w:lang w:bidi="bn-IN"/>
        </w:rPr>
        <w:t>অন্যের গোপন বিষয় অনুসন্ধান বা গোয়েন্দাগিরি করা।</w:t>
      </w:r>
    </w:p>
    <w:p w14:paraId="4427C502" w14:textId="77777777" w:rsidR="0020266A" w:rsidRDefault="0020266A" w:rsidP="0020266A">
      <w:pPr>
        <w:pStyle w:val="NormalWeb"/>
      </w:pPr>
      <w:r>
        <w:rPr>
          <w:rFonts w:cs="Vrinda"/>
          <w:cs/>
          <w:lang w:bidi="bn-IN"/>
        </w:rPr>
        <w:t>আল্লাহ তাআলা বলেন:</w:t>
      </w:r>
    </w:p>
    <w:p w14:paraId="3BD67741" w14:textId="214CACAE" w:rsidR="0020266A" w:rsidRDefault="0020266A" w:rsidP="0020266A">
      <w:pPr>
        <w:pStyle w:val="NormalWeb"/>
      </w:pPr>
      <w:r>
        <w:rPr>
          <w:b/>
          <w:bCs/>
        </w:rPr>
        <w:br/>
      </w:r>
      <w:r>
        <w:rPr>
          <w:b/>
          <w:bCs/>
          <w:rtl/>
        </w:rPr>
        <w:t>﴿وَلَا تَجَسَّسُوا﴾</w:t>
      </w:r>
      <w:r>
        <w:rPr>
          <w:rtl/>
        </w:rPr>
        <w:t xml:space="preserve"> </w:t>
      </w:r>
      <w:r>
        <w:t>"</w:t>
      </w:r>
      <w:r>
        <w:rPr>
          <w:rFonts w:cs="Vrinda"/>
          <w:cs/>
          <w:lang w:bidi="bn-IN"/>
        </w:rPr>
        <w:t>আর তোমরা একে অপরের গোপনীয় বিষয় অনুসন্ধান করো না।"</w:t>
      </w:r>
      <w:r>
        <w:t xml:space="preserve"> (</w:t>
      </w:r>
      <w:r>
        <w:rPr>
          <w:rFonts w:cs="Vrinda"/>
          <w:cs/>
          <w:lang w:bidi="bn-IN"/>
        </w:rPr>
        <w:t>সূরা আল-হুজুরাত: ১২)</w:t>
      </w:r>
    </w:p>
    <w:p w14:paraId="2DA9DA2C" w14:textId="77777777" w:rsidR="0020266A" w:rsidRDefault="0020266A" w:rsidP="0020266A">
      <w:pPr>
        <w:pStyle w:val="NormalWeb"/>
      </w:pPr>
      <w:r>
        <w:rPr>
          <w:rFonts w:cs="Vrinda"/>
          <w:cs/>
          <w:lang w:bidi="bn-IN"/>
        </w:rPr>
        <w:t xml:space="preserve">রাসূলুল্লাহ </w:t>
      </w:r>
      <w:r>
        <w:rPr>
          <w:rtl/>
        </w:rPr>
        <w:t>ﷺ</w:t>
      </w:r>
      <w:r>
        <w:rPr>
          <w:rFonts w:cs="Vrinda"/>
          <w:cs/>
          <w:lang w:bidi="bn-IN"/>
        </w:rPr>
        <w:t xml:space="preserve"> বলেছেন:</w:t>
      </w:r>
    </w:p>
    <w:p w14:paraId="376B08B1" w14:textId="158964B5" w:rsidR="0020266A" w:rsidRDefault="0020266A" w:rsidP="0020266A">
      <w:pPr>
        <w:pStyle w:val="NormalWeb"/>
      </w:pPr>
      <w:r>
        <w:rPr>
          <w:b/>
          <w:bCs/>
        </w:rPr>
        <w:t>«</w:t>
      </w:r>
      <w:r>
        <w:rPr>
          <w:b/>
          <w:bCs/>
          <w:rtl/>
        </w:rPr>
        <w:t>وَلَا تَجَسَّسُوا ، وَلَا تَحَسَّسُوا</w:t>
      </w:r>
      <w:r>
        <w:rPr>
          <w:b/>
          <w:bCs/>
        </w:rPr>
        <w:t>»</w:t>
      </w:r>
      <w:r>
        <w:t xml:space="preserve"> </w:t>
      </w:r>
      <w:r>
        <w:br/>
        <w:t>"</w:t>
      </w:r>
      <w:r>
        <w:rPr>
          <w:rFonts w:cs="Vrinda"/>
          <w:cs/>
          <w:lang w:bidi="bn-IN"/>
        </w:rPr>
        <w:t>তোমরা অন্যের দোষ খুঁজে বেড়াবে না এবং গোয়েন্দাগিরি করবে না।"</w:t>
      </w:r>
      <w:r>
        <w:t xml:space="preserve"> (</w:t>
      </w:r>
      <w:r>
        <w:rPr>
          <w:rFonts w:cs="Vrinda"/>
          <w:cs/>
          <w:lang w:bidi="bn-IN"/>
        </w:rPr>
        <w:t>সহীহ বুখারী ও মুসলিম)</w:t>
      </w:r>
    </w:p>
    <w:p w14:paraId="79099A6B" w14:textId="77777777" w:rsidR="0020266A" w:rsidRPr="00C557E2" w:rsidRDefault="0020266A" w:rsidP="00653BE2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20266A" w:rsidRPr="00C557E2" w:rsidSect="005D46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3BE3"/>
    <w:rsid w:val="000A4006"/>
    <w:rsid w:val="001054BC"/>
    <w:rsid w:val="001966CF"/>
    <w:rsid w:val="001E3356"/>
    <w:rsid w:val="001E6A7B"/>
    <w:rsid w:val="0020266A"/>
    <w:rsid w:val="0021606E"/>
    <w:rsid w:val="00217614"/>
    <w:rsid w:val="002720F7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53BE2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B7B16"/>
    <w:rsid w:val="00AC2C60"/>
    <w:rsid w:val="00AF76F0"/>
    <w:rsid w:val="00B140CB"/>
    <w:rsid w:val="00B959E2"/>
    <w:rsid w:val="00C1199A"/>
    <w:rsid w:val="00C14F53"/>
    <w:rsid w:val="00C203BA"/>
    <w:rsid w:val="00C378E3"/>
    <w:rsid w:val="00C557E2"/>
    <w:rsid w:val="00CB7472"/>
    <w:rsid w:val="00CC322F"/>
    <w:rsid w:val="00D01C0F"/>
    <w:rsid w:val="00D60D0F"/>
    <w:rsid w:val="00E11D4C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640B334"/>
  <w15:docId w15:val="{82404383-036C-4201-988B-845A5BB23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26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2720F7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2720F7"/>
  </w:style>
  <w:style w:type="character" w:customStyle="1" w:styleId="Heading5Char">
    <w:name w:val="Heading 5 Char"/>
    <w:basedOn w:val="DefaultParagraphFont"/>
    <w:link w:val="Heading5"/>
    <w:uiPriority w:val="9"/>
    <w:rsid w:val="002720F7"/>
    <w:rPr>
      <w:b/>
      <w:bCs/>
    </w:rPr>
  </w:style>
  <w:style w:type="character" w:customStyle="1" w:styleId="edit-title">
    <w:name w:val="edit-title"/>
    <w:basedOn w:val="DefaultParagraphFont"/>
    <w:rsid w:val="002720F7"/>
  </w:style>
  <w:style w:type="character" w:customStyle="1" w:styleId="search-keys">
    <w:name w:val="search-keys"/>
    <w:basedOn w:val="DefaultParagraphFont"/>
    <w:rsid w:val="002720F7"/>
  </w:style>
  <w:style w:type="character" w:customStyle="1" w:styleId="Heading3Char">
    <w:name w:val="Heading 3 Char"/>
    <w:basedOn w:val="DefaultParagraphFont"/>
    <w:link w:val="Heading3"/>
    <w:semiHidden/>
    <w:rsid w:val="0020266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266A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2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2015-02-05T20:29:00Z</dcterms:created>
  <dcterms:modified xsi:type="dcterms:W3CDTF">2026-05-15T05:12:00Z</dcterms:modified>
</cp:coreProperties>
</file>