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946BF" w14:textId="77777777" w:rsidR="005C3DF4" w:rsidRPr="005C3DF4" w:rsidRDefault="005C3DF4" w:rsidP="005C3DF4">
      <w:r w:rsidRPr="005C3DF4">
        <w:rPr>
          <w:rFonts w:ascii="MS Gothic" w:eastAsia="MS Gothic" w:hAnsi="MS Gothic" w:cs="MS Gothic" w:hint="eastAsia"/>
        </w:rPr>
        <w:t>道德系列</w:t>
      </w:r>
      <w:r w:rsidRPr="005C3DF4">
        <w:t>—</w:t>
      </w:r>
      <w:r w:rsidRPr="005C3DF4">
        <w:rPr>
          <w:rFonts w:ascii="MS Gothic" w:eastAsia="MS Gothic" w:hAnsi="MS Gothic" w:cs="MS Gothic" w:hint="eastAsia"/>
        </w:rPr>
        <w:t>广而告之和平</w:t>
      </w:r>
    </w:p>
    <w:p w14:paraId="7ABA7E2B" w14:textId="77777777" w:rsidR="005C3DF4" w:rsidRPr="005C3DF4" w:rsidRDefault="005C3DF4" w:rsidP="005C3DF4">
      <w:r w:rsidRPr="005C3DF4">
        <w:rPr>
          <w:rtl/>
        </w:rPr>
        <w:t>سلسلة الأخلاق – إنشاء السلام</w:t>
      </w:r>
    </w:p>
    <w:p w14:paraId="5F872FF5" w14:textId="77777777" w:rsidR="005C3DF4" w:rsidRPr="005C3DF4" w:rsidRDefault="005C3DF4" w:rsidP="005C3DF4">
      <w:r w:rsidRPr="005C3DF4">
        <w:rPr>
          <w:rFonts w:ascii="MS Gothic" w:eastAsia="MS Gothic" w:hAnsi="MS Gothic" w:cs="MS Gothic" w:hint="eastAsia"/>
        </w:rPr>
        <w:t>道德系列</w:t>
      </w:r>
      <w:r w:rsidRPr="005C3DF4">
        <w:t>—</w:t>
      </w:r>
      <w:r w:rsidRPr="005C3DF4">
        <w:rPr>
          <w:rFonts w:ascii="MS Gothic" w:eastAsia="MS Gothic" w:hAnsi="MS Gothic" w:cs="MS Gothic" w:hint="eastAsia"/>
        </w:rPr>
        <w:t>广而告之和平</w:t>
      </w:r>
    </w:p>
    <w:p w14:paraId="6047AFFB" w14:textId="77777777" w:rsidR="005C3DF4" w:rsidRPr="005C3DF4" w:rsidRDefault="005C3DF4" w:rsidP="005C3DF4">
      <w:r w:rsidRPr="005C3DF4">
        <w:rPr>
          <w:rtl/>
        </w:rPr>
        <w:t>أخلاق محمودة حث عليها الشرع وأمر بها</w:t>
      </w:r>
    </w:p>
    <w:p w14:paraId="39371231" w14:textId="77777777" w:rsidR="005C3DF4" w:rsidRPr="005C3DF4" w:rsidRDefault="005C3DF4" w:rsidP="005C3DF4">
      <w:r w:rsidRPr="005C3DF4">
        <w:rPr>
          <w:rFonts w:ascii="MS Gothic" w:eastAsia="MS Gothic" w:hAnsi="MS Gothic" w:cs="MS Gothic" w:hint="eastAsia"/>
        </w:rPr>
        <w:t>伊斯</w:t>
      </w:r>
      <w:r w:rsidRPr="005C3DF4">
        <w:rPr>
          <w:rFonts w:ascii="Microsoft JhengHei" w:eastAsia="Microsoft JhengHei" w:hAnsi="Microsoft JhengHei" w:cs="Microsoft JhengHei" w:hint="eastAsia"/>
        </w:rPr>
        <w:t>兰教法鼓励并要求人们践行值得称赞的道德。</w:t>
      </w:r>
    </w:p>
    <w:p w14:paraId="10C1ABC2" w14:textId="77777777" w:rsidR="005C3DF4" w:rsidRPr="005C3DF4" w:rsidRDefault="005C3DF4" w:rsidP="005C3DF4">
      <w:r w:rsidRPr="005C3DF4">
        <w:rPr>
          <w:rFonts w:ascii="MS Gothic" w:eastAsia="MS Gothic" w:hAnsi="MS Gothic" w:cs="MS Gothic" w:hint="eastAsia"/>
        </w:rPr>
        <w:t>广而告之和平</w:t>
      </w:r>
      <w:r w:rsidRPr="005C3DF4">
        <w:t xml:space="preserve"> / </w:t>
      </w:r>
      <w:r w:rsidRPr="005C3DF4">
        <w:rPr>
          <w:rtl/>
        </w:rPr>
        <w:t>إنشاء السلام</w:t>
      </w:r>
    </w:p>
    <w:p w14:paraId="70E6EFAA" w14:textId="77777777" w:rsidR="005C3DF4" w:rsidRPr="005C3DF4" w:rsidRDefault="005C3DF4" w:rsidP="005C3DF4">
      <w:r w:rsidRPr="005C3DF4">
        <w:t xml:space="preserve">- </w:t>
      </w:r>
      <w:r w:rsidRPr="005C3DF4">
        <w:rPr>
          <w:rtl/>
        </w:rPr>
        <w:t>الدليل من القرآن الكريم</w:t>
      </w:r>
      <w:r w:rsidRPr="005C3DF4">
        <w:t xml:space="preserve"> -</w:t>
      </w:r>
    </w:p>
    <w:p w14:paraId="668543D1" w14:textId="77777777" w:rsidR="005C3DF4" w:rsidRPr="005C3DF4" w:rsidRDefault="005C3DF4" w:rsidP="005C3DF4">
      <w:r w:rsidRPr="005C3DF4">
        <w:rPr>
          <w:rFonts w:ascii="Microsoft JhengHei" w:eastAsia="Microsoft JhengHei" w:hAnsi="Microsoft JhengHei" w:cs="Microsoft JhengHei" w:hint="eastAsia"/>
        </w:rPr>
        <w:t>证据</w:t>
      </w:r>
      <w:r w:rsidRPr="005C3DF4">
        <w:t>-</w:t>
      </w:r>
      <w:r w:rsidRPr="005C3DF4">
        <w:rPr>
          <w:rFonts w:ascii="MS Gothic" w:eastAsia="MS Gothic" w:hAnsi="MS Gothic" w:cs="MS Gothic" w:hint="eastAsia"/>
        </w:rPr>
        <w:t>尊</w:t>
      </w:r>
      <w:r w:rsidRPr="005C3DF4">
        <w:rPr>
          <w:rFonts w:ascii="Microsoft JhengHei" w:eastAsia="Microsoft JhengHei" w:hAnsi="Microsoft JhengHei" w:cs="Microsoft JhengHei" w:hint="eastAsia"/>
        </w:rPr>
        <w:t>贵的古兰经</w:t>
      </w:r>
    </w:p>
    <w:p w14:paraId="21879AE5" w14:textId="77777777" w:rsidR="005C3DF4" w:rsidRPr="005C3DF4" w:rsidRDefault="005C3DF4" w:rsidP="005C3DF4">
      <w:r w:rsidRPr="005C3DF4">
        <w:rPr>
          <w:rtl/>
        </w:rPr>
        <w:t>قال الله تعالى</w:t>
      </w:r>
      <w:r w:rsidRPr="005C3DF4">
        <w:t>:</w:t>
      </w:r>
    </w:p>
    <w:p w14:paraId="6A4E013B" w14:textId="77777777" w:rsidR="005C3DF4" w:rsidRPr="005C3DF4" w:rsidRDefault="005C3DF4" w:rsidP="005C3DF4">
      <w:r w:rsidRPr="005C3DF4">
        <w:rPr>
          <w:rFonts w:ascii="MS Gothic" w:eastAsia="MS Gothic" w:hAnsi="MS Gothic" w:cs="MS Gothic" w:hint="eastAsia"/>
        </w:rPr>
        <w:t>清高的安拉</w:t>
      </w:r>
      <w:r w:rsidRPr="005C3DF4">
        <w:rPr>
          <w:rFonts w:ascii="Microsoft JhengHei" w:eastAsia="Microsoft JhengHei" w:hAnsi="Microsoft JhengHei" w:cs="Microsoft JhengHei" w:hint="eastAsia"/>
        </w:rPr>
        <w:t>说：</w:t>
      </w:r>
    </w:p>
    <w:p w14:paraId="4D921D8F" w14:textId="77777777" w:rsidR="005C3DF4" w:rsidRPr="005C3DF4" w:rsidRDefault="005C3DF4" w:rsidP="005C3DF4">
      <w:r w:rsidRPr="005C3DF4">
        <w:rPr>
          <w:rtl/>
        </w:rPr>
        <w:t>فَإِذَا دَخَلْتُمْ بُيُوتًا فَسَلِّمُوا عَلَىٰ أَنفُسِكُمْ تَحِيَّةً مِّنْ عِندِ اللَّهِ مُبَارَكَةً طَيِّبَةً</w:t>
      </w:r>
    </w:p>
    <w:p w14:paraId="7984CAB7" w14:textId="77777777" w:rsidR="005C3DF4" w:rsidRPr="005C3DF4" w:rsidRDefault="005C3DF4" w:rsidP="005C3DF4">
      <w:r w:rsidRPr="005C3DF4">
        <w:rPr>
          <w:rFonts w:ascii="MS Gothic" w:eastAsia="MS Gothic" w:hAnsi="MS Gothic" w:cs="MS Gothic" w:hint="eastAsia"/>
        </w:rPr>
        <w:t>你</w:t>
      </w:r>
      <w:r w:rsidRPr="005C3DF4">
        <w:rPr>
          <w:rFonts w:ascii="Microsoft JhengHei" w:eastAsia="Microsoft JhengHei" w:hAnsi="Microsoft JhengHei" w:cs="Microsoft JhengHei" w:hint="eastAsia"/>
        </w:rPr>
        <w:t>们进家的时候，你们当对自己祝安，</w:t>
      </w:r>
      <w:r w:rsidRPr="005C3DF4">
        <w:t>——</w:t>
      </w:r>
      <w:r w:rsidRPr="005C3DF4">
        <w:rPr>
          <w:rFonts w:ascii="MS Gothic" w:eastAsia="MS Gothic" w:hAnsi="MS Gothic" w:cs="MS Gothic" w:hint="eastAsia"/>
        </w:rPr>
        <w:t>安拉所制定的，吉祥而</w:t>
      </w:r>
      <w:r w:rsidRPr="005C3DF4">
        <w:rPr>
          <w:rFonts w:ascii="Microsoft JhengHei" w:eastAsia="Microsoft JhengHei" w:hAnsi="Microsoft JhengHei" w:cs="Microsoft JhengHei" w:hint="eastAsia"/>
        </w:rPr>
        <w:t>优美的祝词。</w:t>
      </w:r>
    </w:p>
    <w:p w14:paraId="7661D187" w14:textId="77777777" w:rsidR="005C3DF4" w:rsidRPr="005C3DF4" w:rsidRDefault="005C3DF4" w:rsidP="005C3DF4">
      <w:r w:rsidRPr="005C3DF4">
        <w:t>61:24</w:t>
      </w:r>
    </w:p>
    <w:p w14:paraId="21B01C69" w14:textId="77777777" w:rsidR="005C3DF4" w:rsidRPr="005C3DF4" w:rsidRDefault="005C3DF4" w:rsidP="005C3DF4">
      <w:r w:rsidRPr="005C3DF4">
        <w:rPr>
          <w:rtl/>
        </w:rPr>
        <w:t>الدليل من السنة النبوية</w:t>
      </w:r>
    </w:p>
    <w:p w14:paraId="7C3E9F10" w14:textId="77777777" w:rsidR="005C3DF4" w:rsidRPr="005C3DF4" w:rsidRDefault="005C3DF4" w:rsidP="005C3DF4">
      <w:r w:rsidRPr="005C3DF4">
        <w:rPr>
          <w:rFonts w:ascii="MS Gothic" w:eastAsia="MS Gothic" w:hAnsi="MS Gothic" w:cs="MS Gothic" w:hint="eastAsia"/>
        </w:rPr>
        <w:t>具体圣</w:t>
      </w:r>
      <w:r w:rsidRPr="005C3DF4">
        <w:rPr>
          <w:rFonts w:ascii="Microsoft JhengHei" w:eastAsia="Microsoft JhengHei" w:hAnsi="Microsoft JhengHei" w:cs="Microsoft JhengHei" w:hint="eastAsia"/>
        </w:rPr>
        <w:t>训的证据</w:t>
      </w:r>
    </w:p>
    <w:p w14:paraId="09692E7D" w14:textId="77777777" w:rsidR="005C3DF4" w:rsidRPr="005C3DF4" w:rsidRDefault="005C3DF4" w:rsidP="005C3DF4">
      <w:r w:rsidRPr="005C3DF4">
        <w:rPr>
          <w:rtl/>
        </w:rPr>
        <w:t>قال النبي صلى الله عليه وسلم</w:t>
      </w:r>
      <w:r w:rsidRPr="005C3DF4">
        <w:t>:</w:t>
      </w:r>
    </w:p>
    <w:p w14:paraId="232926B0" w14:textId="77777777" w:rsidR="005C3DF4" w:rsidRPr="005C3DF4" w:rsidRDefault="005C3DF4" w:rsidP="005C3DF4">
      <w:r w:rsidRPr="005C3DF4">
        <w:rPr>
          <w:rFonts w:ascii="MS Gothic" w:eastAsia="MS Gothic" w:hAnsi="MS Gothic" w:cs="MS Gothic" w:hint="eastAsia"/>
        </w:rPr>
        <w:t>穆圣（愿安拉</w:t>
      </w:r>
      <w:r w:rsidRPr="005C3DF4">
        <w:rPr>
          <w:rFonts w:ascii="Microsoft JhengHei" w:eastAsia="Microsoft JhengHei" w:hAnsi="Microsoft JhengHei" w:cs="Microsoft JhengHei" w:hint="eastAsia"/>
        </w:rPr>
        <w:t>赐安之！）说：</w:t>
      </w:r>
    </w:p>
    <w:p w14:paraId="7CBDE708" w14:textId="77777777" w:rsidR="005C3DF4" w:rsidRPr="005C3DF4" w:rsidRDefault="005C3DF4" w:rsidP="005C3DF4">
      <w:r w:rsidRPr="005C3DF4">
        <w:rPr>
          <w:rtl/>
        </w:rPr>
        <w:t>لا تدخلون الجنة حتى تؤمنوا، ولا تؤمنوا حتى تحابوا، أولا أدلكم على شيء إذا فعلتموه تحاببتم؟ أفشوا السلام بينكم</w:t>
      </w:r>
    </w:p>
    <w:p w14:paraId="1C55077C" w14:textId="77777777" w:rsidR="005C3DF4" w:rsidRPr="005C3DF4" w:rsidRDefault="005C3DF4" w:rsidP="005C3DF4">
      <w:r w:rsidRPr="005C3DF4">
        <w:rPr>
          <w:rFonts w:ascii="MS Gothic" w:eastAsia="MS Gothic" w:hAnsi="MS Gothic" w:cs="MS Gothic" w:hint="eastAsia"/>
        </w:rPr>
        <w:t>你</w:t>
      </w:r>
      <w:r w:rsidRPr="005C3DF4">
        <w:rPr>
          <w:rFonts w:ascii="Microsoft JhengHei" w:eastAsia="Microsoft JhengHei" w:hAnsi="Microsoft JhengHei" w:cs="Microsoft JhengHei" w:hint="eastAsia"/>
        </w:rPr>
        <w:t>们若不信道，就不能进入天堂；你们若不彼此相爱，就不为真信道。我岂不指导你们一件事，如果你们这样做，就会彼此相爱吗？那就是在你们自己之间传播和平（赛俩目）！</w:t>
      </w:r>
    </w:p>
    <w:p w14:paraId="050CD0FB" w14:textId="77777777" w:rsidR="005C3DF4" w:rsidRPr="005C3DF4" w:rsidRDefault="005C3DF4" w:rsidP="005C3DF4">
      <w:r w:rsidRPr="005C3DF4">
        <w:rPr>
          <w:rtl/>
        </w:rPr>
        <w:t>رواه مسلم</w:t>
      </w:r>
    </w:p>
    <w:p w14:paraId="57B9D1BF" w14:textId="77777777" w:rsidR="005C3DF4" w:rsidRPr="005C3DF4" w:rsidRDefault="005C3DF4" w:rsidP="005C3DF4">
      <w:r w:rsidRPr="005C3DF4">
        <w:t>ALBETAQA.SITE</w:t>
      </w:r>
    </w:p>
    <w:p w14:paraId="7892FCCC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35"/>
    <w:rsid w:val="002A65CF"/>
    <w:rsid w:val="004D38A2"/>
    <w:rsid w:val="005C3DF4"/>
    <w:rsid w:val="0091098E"/>
    <w:rsid w:val="00F82235"/>
    <w:rsid w:val="00F82C80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E59CAF-D1BB-4A66-82E9-B11DE4C2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82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2026-04-11T19:52:00Z</dcterms:created>
  <dcterms:modified xsi:type="dcterms:W3CDTF">2026-04-11T19:52:00Z</dcterms:modified>
</cp:coreProperties>
</file>