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252D" w14:textId="77777777" w:rsidR="00402F51" w:rsidRDefault="00402F51" w:rsidP="00402F51">
      <w:pPr>
        <w:rPr>
          <w:rtl/>
        </w:rPr>
      </w:pPr>
      <w:r w:rsidRPr="00402F51">
        <w:rPr>
          <w:rFonts w:ascii="MS Gothic" w:eastAsia="MS Gothic" w:hAnsi="MS Gothic" w:cs="MS Gothic" w:hint="eastAsia"/>
          <w:lang w:bidi="ar-EG"/>
        </w:rPr>
        <w:t>道德系列</w:t>
      </w:r>
      <w:r w:rsidRPr="00402F51">
        <w:rPr>
          <w:lang w:bidi="ar-EG"/>
        </w:rPr>
        <w:t xml:space="preserve"> —— </w:t>
      </w:r>
      <w:r w:rsidRPr="00402F51">
        <w:rPr>
          <w:rFonts w:ascii="MS Gothic" w:eastAsia="MS Gothic" w:hAnsi="MS Gothic" w:cs="MS Gothic" w:hint="eastAsia"/>
          <w:lang w:bidi="ar-EG"/>
        </w:rPr>
        <w:t>相互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侦探</w:t>
      </w:r>
    </w:p>
    <w:p w14:paraId="74FE1349" w14:textId="04A8464A" w:rsidR="00402F51" w:rsidRPr="00402F51" w:rsidRDefault="00402F51" w:rsidP="00402F51">
      <w:pPr>
        <w:rPr>
          <w:lang w:bidi="ar-EG"/>
        </w:rPr>
      </w:pPr>
      <w:r w:rsidRPr="00402F51">
        <w:rPr>
          <w:rtl/>
        </w:rPr>
        <w:t>سلسلة الأخلاق - التجسس</w:t>
      </w:r>
    </w:p>
    <w:p w14:paraId="5236CD62" w14:textId="77777777" w:rsidR="00402F51" w:rsidRPr="00402F51" w:rsidRDefault="00402F51" w:rsidP="00402F51">
      <w:pPr>
        <w:rPr>
          <w:lang w:bidi="ar-EG"/>
        </w:rPr>
      </w:pPr>
      <w:r w:rsidRPr="00402F51">
        <w:rPr>
          <w:rFonts w:ascii="MS Gothic" w:eastAsia="MS Gothic" w:hAnsi="MS Gothic" w:cs="MS Gothic" w:hint="eastAsia"/>
          <w:lang w:bidi="ar-EG"/>
        </w:rPr>
        <w:t>道德系列</w:t>
      </w:r>
      <w:r w:rsidRPr="00402F51">
        <w:rPr>
          <w:lang w:bidi="ar-EG"/>
        </w:rPr>
        <w:t xml:space="preserve"> —— </w:t>
      </w:r>
      <w:r w:rsidRPr="00402F51">
        <w:rPr>
          <w:rFonts w:ascii="MS Gothic" w:eastAsia="MS Gothic" w:hAnsi="MS Gothic" w:cs="MS Gothic" w:hint="eastAsia"/>
          <w:lang w:bidi="ar-EG"/>
        </w:rPr>
        <w:t>相互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侦探</w:t>
      </w:r>
      <w:r w:rsidRPr="00402F51">
        <w:rPr>
          <w:lang w:bidi="ar-EG"/>
        </w:rPr>
        <w:br/>
      </w:r>
      <w:r w:rsidRPr="00402F51">
        <w:rPr>
          <w:rtl/>
        </w:rPr>
        <w:t>التجسس</w:t>
      </w:r>
    </w:p>
    <w:p w14:paraId="1B71F7CE" w14:textId="77777777" w:rsidR="00402F51" w:rsidRPr="00402F51" w:rsidRDefault="00402F51" w:rsidP="00402F51">
      <w:pPr>
        <w:rPr>
          <w:lang w:bidi="ar-EG"/>
        </w:rPr>
      </w:pPr>
      <w:r w:rsidRPr="00402F51">
        <w:rPr>
          <w:rtl/>
        </w:rPr>
        <w:t>أخلاق مذمومة نفر منها الشرع ونهى عنها</w:t>
      </w:r>
      <w:r w:rsidRPr="00402F51">
        <w:rPr>
          <w:lang w:bidi="ar-EG"/>
        </w:rPr>
        <w:br/>
      </w:r>
      <w:r w:rsidRPr="00402F51">
        <w:rPr>
          <w:rFonts w:ascii="MS Gothic" w:eastAsia="MS Gothic" w:hAnsi="MS Gothic" w:cs="MS Gothic" w:hint="eastAsia"/>
          <w:lang w:bidi="ar-EG"/>
        </w:rPr>
        <w:t>伊斯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兰教法谴责且禁止的应受谴责的道德行为！</w:t>
      </w:r>
    </w:p>
    <w:p w14:paraId="7E3C4D15" w14:textId="77777777" w:rsidR="00402F51" w:rsidRPr="00402F51" w:rsidRDefault="00402F51" w:rsidP="00402F51">
      <w:pPr>
        <w:rPr>
          <w:lang w:bidi="ar-EG"/>
        </w:rPr>
      </w:pPr>
      <w:r w:rsidRPr="00402F51">
        <w:rPr>
          <w:b/>
          <w:bCs/>
          <w:rtl/>
        </w:rPr>
        <w:t>التجسس</w:t>
      </w:r>
      <w:r w:rsidRPr="00402F51">
        <w:rPr>
          <w:lang w:bidi="ar-EG"/>
        </w:rPr>
        <w:br/>
      </w:r>
      <w:r w:rsidRPr="00402F51">
        <w:rPr>
          <w:rFonts w:ascii="MS Gothic" w:eastAsia="MS Gothic" w:hAnsi="MS Gothic" w:cs="MS Gothic" w:hint="eastAsia"/>
          <w:lang w:bidi="ar-EG"/>
        </w:rPr>
        <w:t>相互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侦探</w:t>
      </w:r>
    </w:p>
    <w:p w14:paraId="6A66281F" w14:textId="77777777" w:rsidR="00402F51" w:rsidRPr="00402F51" w:rsidRDefault="00402F51" w:rsidP="00402F51">
      <w:pPr>
        <w:rPr>
          <w:lang w:bidi="ar-EG"/>
        </w:rPr>
      </w:pPr>
      <w:r w:rsidRPr="00402F51">
        <w:rPr>
          <w:lang w:bidi="ar-EG"/>
        </w:rPr>
        <w:pict w14:anchorId="725D268E">
          <v:rect id="_x0000_i1037" style="width:0;height:1.5pt" o:hralign="center" o:hrstd="t" o:hr="t" fillcolor="#a0a0a0" stroked="f"/>
        </w:pict>
      </w:r>
    </w:p>
    <w:p w14:paraId="6C1E1316" w14:textId="77777777" w:rsidR="00402F51" w:rsidRPr="00402F51" w:rsidRDefault="00402F51" w:rsidP="00402F51">
      <w:pPr>
        <w:rPr>
          <w:lang w:bidi="ar-EG"/>
        </w:rPr>
      </w:pPr>
      <w:r w:rsidRPr="00402F51">
        <w:rPr>
          <w:b/>
          <w:bCs/>
          <w:rtl/>
        </w:rPr>
        <w:t>الدليل من القرآن الكريم</w:t>
      </w:r>
      <w:r w:rsidRPr="00402F51">
        <w:rPr>
          <w:lang w:bidi="ar-EG"/>
        </w:rPr>
        <w:br/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证据</w:t>
      </w:r>
      <w:r w:rsidRPr="00402F51">
        <w:rPr>
          <w:lang w:bidi="ar-EG"/>
        </w:rPr>
        <w:t>-</w:t>
      </w:r>
      <w:r w:rsidRPr="00402F51">
        <w:rPr>
          <w:rFonts w:ascii="MS Gothic" w:eastAsia="MS Gothic" w:hAnsi="MS Gothic" w:cs="MS Gothic" w:hint="eastAsia"/>
          <w:lang w:bidi="ar-EG"/>
        </w:rPr>
        <w:t>尊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贵的古兰经</w:t>
      </w:r>
    </w:p>
    <w:p w14:paraId="58CF2D6D" w14:textId="77777777" w:rsidR="00402F51" w:rsidRPr="00402F51" w:rsidRDefault="00402F51" w:rsidP="00402F51">
      <w:pPr>
        <w:rPr>
          <w:lang w:bidi="ar-EG"/>
        </w:rPr>
      </w:pPr>
      <w:r w:rsidRPr="00402F51">
        <w:rPr>
          <w:rtl/>
        </w:rPr>
        <w:t>قال الله تعالى</w:t>
      </w:r>
      <w:r w:rsidRPr="00402F51">
        <w:rPr>
          <w:lang w:bidi="ar-EG"/>
        </w:rPr>
        <w:t>:</w:t>
      </w:r>
      <w:r w:rsidRPr="00402F51">
        <w:rPr>
          <w:lang w:bidi="ar-EG"/>
        </w:rPr>
        <w:br/>
      </w:r>
      <w:r w:rsidRPr="00402F51">
        <w:rPr>
          <w:rtl/>
        </w:rPr>
        <w:t>﴿وَلَا تَجَسَّسُوا﴾</w:t>
      </w:r>
    </w:p>
    <w:p w14:paraId="1F0E80F2" w14:textId="77777777" w:rsidR="00402F51" w:rsidRPr="00402F51" w:rsidRDefault="00402F51" w:rsidP="00402F51">
      <w:pPr>
        <w:rPr>
          <w:lang w:bidi="ar-EG"/>
        </w:rPr>
      </w:pPr>
      <w:r w:rsidRPr="00402F51">
        <w:rPr>
          <w:rFonts w:ascii="MS Gothic" w:eastAsia="MS Gothic" w:hAnsi="MS Gothic" w:cs="MS Gothic" w:hint="eastAsia"/>
          <w:lang w:bidi="ar-EG"/>
        </w:rPr>
        <w:t>清高的安拉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说：</w:t>
      </w:r>
      <w:r w:rsidRPr="00402F51">
        <w:rPr>
          <w:lang w:bidi="ar-EG"/>
        </w:rPr>
        <w:br/>
      </w:r>
      <w:r w:rsidRPr="00402F51">
        <w:rPr>
          <w:rFonts w:ascii="MS Gothic" w:eastAsia="MS Gothic" w:hAnsi="MS Gothic" w:cs="MS Gothic" w:hint="eastAsia"/>
          <w:lang w:bidi="ar-EG"/>
        </w:rPr>
        <w:t>你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们不要互相侦探！</w:t>
      </w:r>
      <w:r w:rsidRPr="00402F51">
        <w:rPr>
          <w:lang w:bidi="ar-EG"/>
        </w:rPr>
        <w:br/>
        <w:t>49:12</w:t>
      </w:r>
    </w:p>
    <w:p w14:paraId="0A758F4C" w14:textId="77777777" w:rsidR="00402F51" w:rsidRPr="00402F51" w:rsidRDefault="00402F51" w:rsidP="00402F51">
      <w:pPr>
        <w:rPr>
          <w:lang w:bidi="ar-EG"/>
        </w:rPr>
      </w:pPr>
      <w:r w:rsidRPr="00402F51">
        <w:rPr>
          <w:lang w:bidi="ar-EG"/>
        </w:rPr>
        <w:pict w14:anchorId="7A9D060D">
          <v:rect id="_x0000_i1038" style="width:0;height:1.5pt" o:hralign="center" o:hrstd="t" o:hr="t" fillcolor="#a0a0a0" stroked="f"/>
        </w:pict>
      </w:r>
    </w:p>
    <w:p w14:paraId="5B06FFBE" w14:textId="77777777" w:rsidR="00402F51" w:rsidRPr="00402F51" w:rsidRDefault="00402F51" w:rsidP="00402F51">
      <w:pPr>
        <w:rPr>
          <w:lang w:bidi="ar-EG"/>
        </w:rPr>
      </w:pPr>
      <w:r w:rsidRPr="00402F51">
        <w:rPr>
          <w:b/>
          <w:bCs/>
          <w:rtl/>
        </w:rPr>
        <w:t>الدليل من السنة النبوية</w:t>
      </w:r>
      <w:r w:rsidRPr="00402F51">
        <w:rPr>
          <w:lang w:bidi="ar-EG"/>
        </w:rPr>
        <w:br/>
      </w:r>
      <w:r w:rsidRPr="00402F51">
        <w:rPr>
          <w:rFonts w:ascii="MS Gothic" w:eastAsia="MS Gothic" w:hAnsi="MS Gothic" w:cs="MS Gothic" w:hint="eastAsia"/>
          <w:lang w:bidi="ar-EG"/>
        </w:rPr>
        <w:t>具体圣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训的证据</w:t>
      </w:r>
    </w:p>
    <w:p w14:paraId="368E1183" w14:textId="77777777" w:rsidR="00402F51" w:rsidRPr="00402F51" w:rsidRDefault="00402F51" w:rsidP="00402F51">
      <w:pPr>
        <w:rPr>
          <w:lang w:bidi="ar-EG"/>
        </w:rPr>
      </w:pPr>
      <w:r w:rsidRPr="00402F51">
        <w:rPr>
          <w:rtl/>
        </w:rPr>
        <w:t>قال النبي صلى الله عليه وسلم</w:t>
      </w:r>
      <w:r w:rsidRPr="00402F51">
        <w:rPr>
          <w:lang w:bidi="ar-EG"/>
        </w:rPr>
        <w:t>:</w:t>
      </w:r>
      <w:r w:rsidRPr="00402F51">
        <w:rPr>
          <w:lang w:bidi="ar-EG"/>
        </w:rPr>
        <w:br/>
        <w:t>«</w:t>
      </w:r>
      <w:r w:rsidRPr="00402F51">
        <w:rPr>
          <w:rtl/>
        </w:rPr>
        <w:t>ولا تجسسوا، ولا تحسسوا</w:t>
      </w:r>
      <w:r w:rsidRPr="00402F51">
        <w:rPr>
          <w:lang w:bidi="ar-EG"/>
        </w:rPr>
        <w:t>»</w:t>
      </w:r>
    </w:p>
    <w:p w14:paraId="0342A13D" w14:textId="77777777" w:rsidR="00402F51" w:rsidRPr="00402F51" w:rsidRDefault="00402F51" w:rsidP="00402F51">
      <w:pPr>
        <w:rPr>
          <w:lang w:bidi="ar-EG"/>
        </w:rPr>
      </w:pPr>
      <w:r w:rsidRPr="00402F51">
        <w:rPr>
          <w:rFonts w:ascii="MS Gothic" w:eastAsia="MS Gothic" w:hAnsi="MS Gothic" w:cs="MS Gothic" w:hint="eastAsia"/>
          <w:lang w:bidi="ar-EG"/>
        </w:rPr>
        <w:t>穆圣（愿安拉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赐安）说：</w:t>
      </w:r>
      <w:r w:rsidRPr="00402F51">
        <w:rPr>
          <w:lang w:bidi="ar-EG"/>
        </w:rPr>
        <w:br/>
        <w:t>“</w:t>
      </w:r>
      <w:r w:rsidRPr="00402F51">
        <w:rPr>
          <w:rFonts w:ascii="MS Gothic" w:eastAsia="MS Gothic" w:hAnsi="MS Gothic" w:cs="MS Gothic" w:hint="eastAsia"/>
          <w:lang w:bidi="ar-EG"/>
        </w:rPr>
        <w:t>不要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窥探或侦探！</w:t>
      </w:r>
      <w:r w:rsidRPr="00402F51">
        <w:rPr>
          <w:lang w:bidi="ar-EG"/>
        </w:rPr>
        <w:t>”</w:t>
      </w:r>
    </w:p>
    <w:p w14:paraId="2E30620D" w14:textId="77777777" w:rsidR="00402F51" w:rsidRPr="00402F51" w:rsidRDefault="00402F51" w:rsidP="00402F51">
      <w:pPr>
        <w:rPr>
          <w:lang w:bidi="ar-EG"/>
        </w:rPr>
      </w:pPr>
      <w:r w:rsidRPr="00402F51">
        <w:rPr>
          <w:rtl/>
        </w:rPr>
        <w:t>متفق عليه</w:t>
      </w:r>
      <w:r w:rsidRPr="00402F51">
        <w:rPr>
          <w:lang w:bidi="ar-EG"/>
        </w:rPr>
        <w:br/>
      </w:r>
      <w:r w:rsidRPr="00402F51">
        <w:rPr>
          <w:rFonts w:ascii="MS Gothic" w:eastAsia="MS Gothic" w:hAnsi="MS Gothic" w:cs="MS Gothic" w:hint="eastAsia"/>
          <w:lang w:bidi="ar-EG"/>
        </w:rPr>
        <w:t>【布，穆</w:t>
      </w:r>
      <w:r w:rsidRPr="00402F51">
        <w:rPr>
          <w:rFonts w:ascii="Microsoft JhengHei" w:eastAsia="Microsoft JhengHei" w:hAnsi="Microsoft JhengHei" w:cs="Microsoft JhengHei" w:hint="eastAsia"/>
          <w:lang w:bidi="ar-EG"/>
        </w:rPr>
        <w:t>统称正确之圣训</w:t>
      </w:r>
      <w:r w:rsidRPr="00402F51">
        <w:rPr>
          <w:rFonts w:ascii="MS Gothic" w:eastAsia="MS Gothic" w:hAnsi="MS Gothic" w:cs="MS Gothic" w:hint="eastAsia"/>
          <w:lang w:bidi="ar-EG"/>
        </w:rPr>
        <w:t>】</w:t>
      </w:r>
    </w:p>
    <w:p w14:paraId="3A0977CB" w14:textId="77777777" w:rsidR="0091098E" w:rsidRPr="00402F51" w:rsidRDefault="0091098E">
      <w:pPr>
        <w:rPr>
          <w:rFonts w:hint="cs"/>
          <w:lang w:bidi="ar-EG"/>
        </w:rPr>
      </w:pPr>
    </w:p>
    <w:sectPr w:rsidR="0091098E" w:rsidRPr="00402F51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2E"/>
    <w:rsid w:val="002A65CF"/>
    <w:rsid w:val="003D660A"/>
    <w:rsid w:val="00402F51"/>
    <w:rsid w:val="00453F2E"/>
    <w:rsid w:val="004D38A2"/>
    <w:rsid w:val="0091098E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153E32"/>
  <w15:chartTrackingRefBased/>
  <w15:docId w15:val="{AA1F2AB3-D372-4A8B-B621-D3107498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53F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F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3F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F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3F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3F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3F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3F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3F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3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3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3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F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F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3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3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3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3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3F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3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3F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3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3F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3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3F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3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3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3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3F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2</cp:revision>
  <dcterms:created xsi:type="dcterms:W3CDTF">2026-05-05T17:28:00Z</dcterms:created>
  <dcterms:modified xsi:type="dcterms:W3CDTF">2026-05-05T17:29:00Z</dcterms:modified>
</cp:coreProperties>
</file>