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2BE7" w14:textId="77777777" w:rsidR="00254CBC" w:rsidRPr="00254CBC" w:rsidRDefault="00254CBC" w:rsidP="00254CBC">
      <w:pPr>
        <w:rPr>
          <w:sz w:val="24"/>
          <w:szCs w:val="24"/>
          <w:rtl/>
        </w:rPr>
      </w:pPr>
      <w:r w:rsidRPr="00254CBC">
        <w:rPr>
          <w:rFonts w:cs="Arial"/>
          <w:sz w:val="24"/>
          <w:szCs w:val="24"/>
          <w:rtl/>
        </w:rPr>
        <w:t>سلسلة الأخلاق - الإيثار</w:t>
      </w:r>
    </w:p>
    <w:p w14:paraId="4C25084C" w14:textId="77777777" w:rsidR="00254CBC" w:rsidRPr="00254CBC" w:rsidRDefault="00254CBC" w:rsidP="00254CBC">
      <w:pPr>
        <w:rPr>
          <w:sz w:val="24"/>
          <w:szCs w:val="24"/>
          <w:rtl/>
        </w:rPr>
      </w:pPr>
      <w:r w:rsidRPr="00254CBC">
        <w:rPr>
          <w:rFonts w:cs="Arial"/>
          <w:sz w:val="24"/>
          <w:szCs w:val="24"/>
          <w:rtl/>
        </w:rPr>
        <w:t>أخلاق محمودة حث عليها الشرع وأمر بها</w:t>
      </w:r>
    </w:p>
    <w:p w14:paraId="43BC1B1C" w14:textId="77777777" w:rsidR="00254CBC" w:rsidRPr="00254CBC" w:rsidRDefault="00254CBC" w:rsidP="00254CBC">
      <w:pPr>
        <w:rPr>
          <w:sz w:val="24"/>
          <w:szCs w:val="24"/>
          <w:rtl/>
        </w:rPr>
      </w:pPr>
      <w:r w:rsidRPr="00254CBC">
        <w:rPr>
          <w:rFonts w:cs="Arial"/>
          <w:sz w:val="24"/>
          <w:szCs w:val="24"/>
          <w:rtl/>
        </w:rPr>
        <w:t>الإيثار</w:t>
      </w:r>
    </w:p>
    <w:p w14:paraId="2268D04C" w14:textId="77777777" w:rsidR="00254CBC" w:rsidRPr="00254CBC" w:rsidRDefault="00254CBC" w:rsidP="00254CBC">
      <w:pPr>
        <w:rPr>
          <w:sz w:val="24"/>
          <w:szCs w:val="24"/>
          <w:rtl/>
        </w:rPr>
      </w:pPr>
      <w:r w:rsidRPr="00254CBC">
        <w:rPr>
          <w:rFonts w:cs="Arial"/>
          <w:sz w:val="24"/>
          <w:szCs w:val="24"/>
          <w:rtl/>
        </w:rPr>
        <w:t xml:space="preserve">قال الله تعالى </w:t>
      </w:r>
    </w:p>
    <w:p w14:paraId="2A0BC642" w14:textId="77777777" w:rsidR="00254CBC" w:rsidRPr="00254CBC" w:rsidRDefault="00254CBC" w:rsidP="00254CBC">
      <w:pPr>
        <w:rPr>
          <w:sz w:val="24"/>
          <w:szCs w:val="24"/>
          <w:rtl/>
        </w:rPr>
      </w:pPr>
      <w:r w:rsidRPr="00254CBC">
        <w:rPr>
          <w:rFonts w:cs="Arial"/>
          <w:sz w:val="24"/>
          <w:szCs w:val="24"/>
          <w:rtl/>
        </w:rPr>
        <w:t>لن تنالوا البر حتى تنفقوا مما تحبون</w:t>
      </w:r>
    </w:p>
    <w:p w14:paraId="20C192DE" w14:textId="77777777" w:rsidR="00254CBC" w:rsidRPr="00254CBC" w:rsidRDefault="00254CBC" w:rsidP="00254CBC">
      <w:pPr>
        <w:rPr>
          <w:sz w:val="24"/>
          <w:szCs w:val="24"/>
          <w:rtl/>
        </w:rPr>
      </w:pPr>
      <w:r w:rsidRPr="00254CBC">
        <w:rPr>
          <w:rFonts w:cs="Arial"/>
          <w:sz w:val="24"/>
          <w:szCs w:val="24"/>
          <w:rtl/>
        </w:rPr>
        <w:t xml:space="preserve">(آل </w:t>
      </w:r>
      <w:proofErr w:type="gramStart"/>
      <w:r w:rsidRPr="00254CBC">
        <w:rPr>
          <w:rFonts w:cs="Arial"/>
          <w:sz w:val="24"/>
          <w:szCs w:val="24"/>
          <w:rtl/>
        </w:rPr>
        <w:t>عمران :</w:t>
      </w:r>
      <w:proofErr w:type="gramEnd"/>
      <w:r w:rsidRPr="00254CBC">
        <w:rPr>
          <w:rFonts w:cs="Arial"/>
          <w:sz w:val="24"/>
          <w:szCs w:val="24"/>
          <w:rtl/>
        </w:rPr>
        <w:t xml:space="preserve"> </w:t>
      </w:r>
      <w:proofErr w:type="gramStart"/>
      <w:r w:rsidRPr="00254CBC">
        <w:rPr>
          <w:rFonts w:cs="Arial"/>
          <w:sz w:val="24"/>
          <w:szCs w:val="24"/>
          <w:rtl/>
        </w:rPr>
        <w:t>92 )</w:t>
      </w:r>
      <w:proofErr w:type="gramEnd"/>
    </w:p>
    <w:p w14:paraId="3D2C0DAA" w14:textId="77777777" w:rsidR="00254CBC" w:rsidRPr="00254CBC" w:rsidRDefault="00254CBC" w:rsidP="00254CBC">
      <w:pPr>
        <w:rPr>
          <w:sz w:val="24"/>
          <w:szCs w:val="24"/>
          <w:rtl/>
        </w:rPr>
      </w:pPr>
      <w:r w:rsidRPr="00254CBC">
        <w:rPr>
          <w:rFonts w:cs="Arial"/>
          <w:sz w:val="24"/>
          <w:szCs w:val="24"/>
          <w:rtl/>
        </w:rPr>
        <w:t xml:space="preserve">قال رسول الله صلى الله عليه </w:t>
      </w:r>
      <w:proofErr w:type="gramStart"/>
      <w:r w:rsidRPr="00254CBC">
        <w:rPr>
          <w:rFonts w:cs="Arial"/>
          <w:sz w:val="24"/>
          <w:szCs w:val="24"/>
          <w:rtl/>
        </w:rPr>
        <w:t>وسلم :</w:t>
      </w:r>
      <w:proofErr w:type="gramEnd"/>
    </w:p>
    <w:p w14:paraId="5E150361" w14:textId="77777777" w:rsidR="00254CBC" w:rsidRPr="00254CBC" w:rsidRDefault="00254CBC" w:rsidP="00254CBC">
      <w:pPr>
        <w:rPr>
          <w:sz w:val="24"/>
          <w:szCs w:val="24"/>
          <w:rtl/>
        </w:rPr>
      </w:pPr>
      <w:r w:rsidRPr="00254CBC">
        <w:rPr>
          <w:rFonts w:cs="Arial"/>
          <w:sz w:val="24"/>
          <w:szCs w:val="24"/>
          <w:rtl/>
        </w:rPr>
        <w:t xml:space="preserve">طعام الواحد يكفي </w:t>
      </w:r>
      <w:proofErr w:type="gramStart"/>
      <w:r w:rsidRPr="00254CBC">
        <w:rPr>
          <w:rFonts w:cs="Arial"/>
          <w:sz w:val="24"/>
          <w:szCs w:val="24"/>
          <w:rtl/>
        </w:rPr>
        <w:t>الاثنين .</w:t>
      </w:r>
      <w:proofErr w:type="gramEnd"/>
      <w:r w:rsidRPr="00254CBC">
        <w:rPr>
          <w:rFonts w:cs="Arial"/>
          <w:sz w:val="24"/>
          <w:szCs w:val="24"/>
          <w:rtl/>
        </w:rPr>
        <w:t xml:space="preserve"> وطعام الاثنين يكفي </w:t>
      </w:r>
      <w:proofErr w:type="gramStart"/>
      <w:r w:rsidRPr="00254CBC">
        <w:rPr>
          <w:rFonts w:cs="Arial"/>
          <w:sz w:val="24"/>
          <w:szCs w:val="24"/>
          <w:rtl/>
        </w:rPr>
        <w:t>الأربعة .</w:t>
      </w:r>
      <w:proofErr w:type="gramEnd"/>
      <w:r w:rsidRPr="00254CBC">
        <w:rPr>
          <w:rFonts w:cs="Arial"/>
          <w:sz w:val="24"/>
          <w:szCs w:val="24"/>
          <w:rtl/>
        </w:rPr>
        <w:t xml:space="preserve"> وطعام الأربعة يكفي الثمانية</w:t>
      </w:r>
    </w:p>
    <w:p w14:paraId="672F8B29" w14:textId="77777777" w:rsidR="00254CBC" w:rsidRPr="00254CBC" w:rsidRDefault="00254CBC" w:rsidP="00254CBC">
      <w:pPr>
        <w:rPr>
          <w:sz w:val="24"/>
          <w:szCs w:val="24"/>
          <w:rtl/>
        </w:rPr>
      </w:pPr>
      <w:r w:rsidRPr="00254CBC">
        <w:rPr>
          <w:rFonts w:cs="Arial"/>
          <w:sz w:val="24"/>
          <w:szCs w:val="24"/>
          <w:rtl/>
        </w:rPr>
        <w:t>رواه مسلم</w:t>
      </w:r>
    </w:p>
    <w:p w14:paraId="16DE79A7" w14:textId="77777777" w:rsidR="00254CBC" w:rsidRDefault="00254CBC" w:rsidP="00254CBC">
      <w:pPr>
        <w:jc w:val="right"/>
        <w:rPr>
          <w:sz w:val="24"/>
          <w:szCs w:val="24"/>
        </w:rPr>
      </w:pPr>
      <w:proofErr w:type="gramStart"/>
      <w:r w:rsidRPr="00254CBC">
        <w:rPr>
          <w:sz w:val="24"/>
          <w:szCs w:val="24"/>
        </w:rPr>
        <w:t>Serie  ng</w:t>
      </w:r>
      <w:proofErr w:type="gramEnd"/>
      <w:r w:rsidRPr="00254CBC">
        <w:rPr>
          <w:sz w:val="24"/>
          <w:szCs w:val="24"/>
        </w:rPr>
        <w:t xml:space="preserve"> Mabubuting Asal –</w:t>
      </w:r>
      <w:r>
        <w:rPr>
          <w:sz w:val="24"/>
          <w:szCs w:val="24"/>
        </w:rPr>
        <w:t>AL aathar.</w:t>
      </w:r>
    </w:p>
    <w:p w14:paraId="6FEDAC38" w14:textId="77777777" w:rsidR="00254CBC" w:rsidRPr="00254CBC" w:rsidRDefault="00254CBC" w:rsidP="00254CBC">
      <w:pPr>
        <w:jc w:val="right"/>
        <w:rPr>
          <w:sz w:val="24"/>
          <w:szCs w:val="24"/>
        </w:rPr>
      </w:pPr>
      <w:r w:rsidRPr="00254CBC">
        <w:rPr>
          <w:sz w:val="24"/>
          <w:szCs w:val="24"/>
        </w:rPr>
        <w:t xml:space="preserve"> Pagkakaroon ng Īthār (Pagbibigay sa iba kahit kailangan mo rin)</w:t>
      </w:r>
    </w:p>
    <w:p w14:paraId="0BF4D529" w14:textId="77777777" w:rsidR="00254CBC" w:rsidRPr="00254CBC" w:rsidRDefault="00254CBC" w:rsidP="00254CBC">
      <w:pPr>
        <w:jc w:val="right"/>
        <w:rPr>
          <w:sz w:val="24"/>
          <w:szCs w:val="24"/>
        </w:rPr>
      </w:pPr>
      <w:r w:rsidRPr="00254CBC">
        <w:rPr>
          <w:sz w:val="24"/>
          <w:szCs w:val="24"/>
        </w:rPr>
        <w:t>Ang Īthār ay ang ugaling unahin ang kapakanan ng iba bago ang sarili — isang asal na pinupuri sa Islam</w:t>
      </w:r>
    </w:p>
    <w:p w14:paraId="4AA24043" w14:textId="77777777" w:rsidR="00254CBC" w:rsidRPr="00254CBC" w:rsidRDefault="00254CBC" w:rsidP="00254CBC">
      <w:pPr>
        <w:jc w:val="right"/>
        <w:rPr>
          <w:sz w:val="24"/>
          <w:szCs w:val="24"/>
        </w:rPr>
      </w:pPr>
      <w:r w:rsidRPr="00254CBC">
        <w:rPr>
          <w:sz w:val="24"/>
          <w:szCs w:val="24"/>
        </w:rPr>
        <w:t>Sabi n</w:t>
      </w:r>
      <w:r>
        <w:rPr>
          <w:sz w:val="24"/>
          <w:szCs w:val="24"/>
        </w:rPr>
        <w:t>g</w:t>
      </w:r>
      <w:r w:rsidRPr="00254CBC">
        <w:rPr>
          <w:sz w:val="24"/>
          <w:szCs w:val="24"/>
        </w:rPr>
        <w:t xml:space="preserve"> Allah</w:t>
      </w:r>
      <w:r>
        <w:rPr>
          <w:sz w:val="24"/>
          <w:szCs w:val="24"/>
        </w:rPr>
        <w:t xml:space="preserve"> sa banal na Qur an </w:t>
      </w:r>
    </w:p>
    <w:p w14:paraId="4D883749" w14:textId="77777777" w:rsidR="00254CBC" w:rsidRPr="00254CBC" w:rsidRDefault="00254CBC" w:rsidP="00254CBC">
      <w:pPr>
        <w:jc w:val="right"/>
        <w:rPr>
          <w:sz w:val="24"/>
          <w:szCs w:val="24"/>
        </w:rPr>
      </w:pPr>
      <w:r>
        <w:rPr>
          <w:sz w:val="24"/>
          <w:szCs w:val="24"/>
        </w:rPr>
        <w:t>"</w:t>
      </w:r>
      <w:r w:rsidRPr="00254CBC">
        <w:rPr>
          <w:sz w:val="24"/>
          <w:szCs w:val="24"/>
        </w:rPr>
        <w:t>Hindi ninyo makakamtan ang tunay na kabutihan hangga’t hindi kayo gumugugol mula sa mga bagay na mahal ninyo</w:t>
      </w:r>
    </w:p>
    <w:p w14:paraId="7DBDC967" w14:textId="77777777" w:rsidR="00254CBC" w:rsidRPr="00254CBC" w:rsidRDefault="00254CBC" w:rsidP="00254CBC">
      <w:pPr>
        <w:jc w:val="right"/>
        <w:rPr>
          <w:sz w:val="24"/>
          <w:szCs w:val="24"/>
        </w:rPr>
      </w:pPr>
      <w:r w:rsidRPr="00254CBC">
        <w:rPr>
          <w:rFonts w:cs="Arial"/>
          <w:sz w:val="24"/>
          <w:szCs w:val="24"/>
          <w:rtl/>
        </w:rPr>
        <w:t>(</w:t>
      </w:r>
      <w:r w:rsidRPr="00254CBC">
        <w:rPr>
          <w:sz w:val="24"/>
          <w:szCs w:val="24"/>
        </w:rPr>
        <w:t>Surah Āl-ʿImrān 3:92</w:t>
      </w:r>
      <w:r w:rsidRPr="00254CBC">
        <w:rPr>
          <w:rFonts w:cs="Arial"/>
          <w:sz w:val="24"/>
          <w:szCs w:val="24"/>
          <w:rtl/>
        </w:rPr>
        <w:t>)</w:t>
      </w:r>
    </w:p>
    <w:p w14:paraId="74E4651B" w14:textId="77777777" w:rsidR="00254CBC" w:rsidRPr="00254CBC" w:rsidRDefault="00254CBC" w:rsidP="00254CBC">
      <w:pPr>
        <w:jc w:val="right"/>
        <w:rPr>
          <w:sz w:val="24"/>
          <w:szCs w:val="24"/>
          <w:rtl/>
        </w:rPr>
      </w:pPr>
      <w:r w:rsidRPr="00254CBC">
        <w:rPr>
          <w:sz w:val="24"/>
          <w:szCs w:val="24"/>
        </w:rPr>
        <w:t>Sabi ng Propeta Muhammad</w:t>
      </w:r>
      <w:r>
        <w:rPr>
          <w:sz w:val="24"/>
          <w:szCs w:val="24"/>
        </w:rPr>
        <w:t xml:space="preserve"> somakaniya nawa ang pagpapala at kapayapaan </w:t>
      </w:r>
      <w:r w:rsidRPr="00254CBC">
        <w:rPr>
          <w:rFonts w:cs="Arial"/>
          <w:sz w:val="24"/>
          <w:szCs w:val="24"/>
          <w:rtl/>
        </w:rPr>
        <w:t xml:space="preserve"> </w:t>
      </w:r>
    </w:p>
    <w:p w14:paraId="7907C433" w14:textId="77777777" w:rsidR="00254CBC" w:rsidRPr="00254CBC" w:rsidRDefault="00254CBC" w:rsidP="00254CBC">
      <w:pPr>
        <w:jc w:val="right"/>
        <w:rPr>
          <w:sz w:val="24"/>
          <w:szCs w:val="24"/>
        </w:rPr>
      </w:pPr>
      <w:r>
        <w:rPr>
          <w:sz w:val="24"/>
          <w:szCs w:val="24"/>
        </w:rPr>
        <w:t>"</w:t>
      </w:r>
      <w:r w:rsidRPr="00254CBC">
        <w:rPr>
          <w:sz w:val="24"/>
          <w:szCs w:val="24"/>
        </w:rPr>
        <w:t>Ang pagkain ng isa ay sapat para sa dalawa, ang pagkain ng dalawa ay sapat para sa apat, at ang pagkain ng apat ay sapat para sa walo</w:t>
      </w:r>
      <w:r>
        <w:rPr>
          <w:sz w:val="24"/>
          <w:szCs w:val="24"/>
        </w:rPr>
        <w:t>".</w:t>
      </w:r>
    </w:p>
    <w:p w14:paraId="39FEE16C" w14:textId="77777777" w:rsidR="00000000" w:rsidRPr="00254CBC" w:rsidRDefault="00254CBC" w:rsidP="00254CBC">
      <w:pPr>
        <w:jc w:val="right"/>
        <w:rPr>
          <w:sz w:val="24"/>
          <w:szCs w:val="24"/>
        </w:rPr>
      </w:pPr>
      <w:r w:rsidRPr="00254CBC">
        <w:rPr>
          <w:rFonts w:cs="Arial"/>
          <w:sz w:val="24"/>
          <w:szCs w:val="24"/>
          <w:rtl/>
        </w:rPr>
        <w:t>(</w:t>
      </w:r>
      <w:r w:rsidRPr="00254CBC">
        <w:rPr>
          <w:sz w:val="24"/>
          <w:szCs w:val="24"/>
        </w:rPr>
        <w:t>Isinalaysay ni Muslim</w:t>
      </w:r>
      <w:r w:rsidRPr="00254CBC">
        <w:rPr>
          <w:rFonts w:cs="Arial"/>
          <w:sz w:val="24"/>
          <w:szCs w:val="24"/>
          <w:rtl/>
        </w:rPr>
        <w:t>)</w:t>
      </w:r>
    </w:p>
    <w:sectPr w:rsidR="00DB4ACC" w:rsidRPr="00254CBC" w:rsidSect="0061518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BC"/>
    <w:rsid w:val="00254CBC"/>
    <w:rsid w:val="005E70AE"/>
    <w:rsid w:val="00615182"/>
    <w:rsid w:val="00775834"/>
    <w:rsid w:val="00C6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A47A61"/>
  <w15:chartTrackingRefBased/>
  <w15:docId w15:val="{F79D8269-3DD2-4BFD-8FBE-0B09E770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Mohamed Hassan</cp:lastModifiedBy>
  <cp:revision>2</cp:revision>
  <dcterms:created xsi:type="dcterms:W3CDTF">2025-07-22T08:00:00Z</dcterms:created>
  <dcterms:modified xsi:type="dcterms:W3CDTF">2025-07-22T15:06:00Z</dcterms:modified>
</cp:coreProperties>
</file>