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A1E3B" w14:textId="77777777" w:rsidR="000D13ED" w:rsidRPr="00B85255" w:rsidRDefault="000D13ED" w:rsidP="000D13E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85255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B85255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B85255">
        <w:rPr>
          <w:rFonts w:ascii="Traditional Arabic" w:cs="Traditional Arabic"/>
          <w:b/>
          <w:bCs/>
          <w:sz w:val="24"/>
          <w:szCs w:val="24"/>
        </w:rPr>
        <w:t>aniwalaan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Manghuhula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o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Salamangkero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>?</w:t>
      </w:r>
    </w:p>
    <w:p w14:paraId="5ED8DD18" w14:textId="77777777" w:rsidR="001B40A8" w:rsidRPr="00B85255" w:rsidRDefault="001B40A8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 w:hint="cs"/>
          <w:sz w:val="24"/>
          <w:szCs w:val="24"/>
          <w:rtl/>
        </w:rPr>
        <w:t>العقيدة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سؤال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وجواب</w:t>
      </w:r>
      <w:r w:rsidR="00C97C39" w:rsidRPr="00B85255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C97C39"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="00C97C39" w:rsidRPr="00B85255">
        <w:rPr>
          <w:rFonts w:ascii="Traditional Arabic" w:cs="Traditional Arabic" w:hint="cs"/>
          <w:sz w:val="24"/>
          <w:szCs w:val="24"/>
          <w:rtl/>
        </w:rPr>
        <w:t>نصدق</w:t>
      </w:r>
      <w:r w:rsidR="00C97C39"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="00C97C39" w:rsidRPr="00B85255">
        <w:rPr>
          <w:rFonts w:ascii="Traditional Arabic" w:cs="Traditional Arabic" w:hint="cs"/>
          <w:sz w:val="24"/>
          <w:szCs w:val="24"/>
          <w:rtl/>
        </w:rPr>
        <w:t>العراف</w:t>
      </w:r>
      <w:r w:rsidR="00C97C39" w:rsidRPr="00B85255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C97C39" w:rsidRPr="00B85255">
        <w:rPr>
          <w:rFonts w:ascii="Traditional Arabic" w:cs="Traditional Arabic" w:hint="cs"/>
          <w:sz w:val="24"/>
          <w:szCs w:val="24"/>
          <w:rtl/>
        </w:rPr>
        <w:t>والكاهن</w:t>
      </w:r>
      <w:r w:rsidR="00A341BF" w:rsidRPr="00B85255">
        <w:rPr>
          <w:rFonts w:ascii="Traditional Arabic" w:cs="Traditional Arabic" w:hint="cs"/>
          <w:sz w:val="24"/>
          <w:szCs w:val="24"/>
          <w:rtl/>
        </w:rPr>
        <w:t xml:space="preserve"> </w:t>
      </w:r>
      <w:r w:rsidR="00C97C39" w:rsidRPr="00B85255">
        <w:rPr>
          <w:rFonts w:ascii="Traditional Arabic" w:cs="Traditional Arabic" w:hint="cs"/>
          <w:sz w:val="24"/>
          <w:szCs w:val="24"/>
          <w:rtl/>
        </w:rPr>
        <w:t>؟</w:t>
      </w:r>
      <w:proofErr w:type="gramEnd"/>
    </w:p>
    <w:p w14:paraId="40A6D21D" w14:textId="77777777" w:rsidR="001B40A8" w:rsidRPr="00B85255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 w:hint="cs"/>
          <w:sz w:val="24"/>
          <w:szCs w:val="24"/>
          <w:rtl/>
        </w:rPr>
        <w:t>لا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نصدقهما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في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إخبارهما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عن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الغيب</w:t>
      </w:r>
    </w:p>
    <w:p w14:paraId="5AD767B1" w14:textId="77777777" w:rsidR="00C97C39" w:rsidRPr="00B85255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14B1E43E" w14:textId="77777777" w:rsidR="00C97C39" w:rsidRPr="00B85255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 w:hint="cs"/>
          <w:sz w:val="24"/>
          <w:szCs w:val="24"/>
          <w:rtl/>
        </w:rPr>
        <w:t>قال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الله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تعالى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:</w:t>
      </w:r>
    </w:p>
    <w:p w14:paraId="078DEA6E" w14:textId="77777777" w:rsidR="001B40A8" w:rsidRPr="00B85255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 w:hint="cs"/>
          <w:sz w:val="24"/>
          <w:szCs w:val="24"/>
          <w:rtl/>
        </w:rPr>
        <w:t>قل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لا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يعلم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من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في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السماوات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والأرض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الغيب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إلا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الله</w:t>
      </w:r>
    </w:p>
    <w:p w14:paraId="6A673182" w14:textId="77777777" w:rsidR="001B40A8" w:rsidRPr="00B85255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/>
          <w:sz w:val="24"/>
          <w:szCs w:val="24"/>
          <w:rtl/>
        </w:rPr>
        <w:t>[</w:t>
      </w:r>
      <w:r w:rsidRPr="00B85255">
        <w:rPr>
          <w:rFonts w:ascii="Traditional Arabic" w:cs="Traditional Arabic" w:hint="cs"/>
          <w:sz w:val="24"/>
          <w:szCs w:val="24"/>
          <w:rtl/>
        </w:rPr>
        <w:t>النمل</w:t>
      </w:r>
      <w:r w:rsidRPr="00B85255">
        <w:rPr>
          <w:rFonts w:ascii="Traditional Arabic" w:cs="Traditional Arabic"/>
          <w:sz w:val="24"/>
          <w:szCs w:val="24"/>
          <w:rtl/>
        </w:rPr>
        <w:t xml:space="preserve"> : 65]</w:t>
      </w:r>
    </w:p>
    <w:p w14:paraId="13E3473C" w14:textId="77777777" w:rsidR="00C97C39" w:rsidRPr="00B85255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113077B5" w14:textId="77777777" w:rsidR="00C97C39" w:rsidRPr="00B85255" w:rsidRDefault="00C97C39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 w:hint="cs"/>
          <w:sz w:val="24"/>
          <w:szCs w:val="24"/>
          <w:rtl/>
        </w:rPr>
        <w:t>قال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رسول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الله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صلى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الله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عليه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B85255">
        <w:rPr>
          <w:rFonts w:ascii="Traditional Arabic" w:cs="Traditional Arabic" w:hint="cs"/>
          <w:sz w:val="24"/>
          <w:szCs w:val="24"/>
          <w:rtl/>
        </w:rPr>
        <w:t>وسلم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0B6D02FE" w14:textId="77777777" w:rsidR="001B40A8" w:rsidRPr="00B85255" w:rsidRDefault="001B40A8" w:rsidP="001B40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 w:hint="cs"/>
          <w:sz w:val="24"/>
          <w:szCs w:val="24"/>
          <w:rtl/>
        </w:rPr>
        <w:t>من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أتى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عرافا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أو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كاهنا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فصدقه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بما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يقول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،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فقد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كفر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بما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أنزل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على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محمد</w:t>
      </w:r>
    </w:p>
    <w:p w14:paraId="70189280" w14:textId="77777777" w:rsidR="009D7DE3" w:rsidRPr="00B85255" w:rsidRDefault="001B40A8" w:rsidP="00C97C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B85255">
        <w:rPr>
          <w:rFonts w:ascii="Traditional Arabic" w:cs="Traditional Arabic" w:hint="cs"/>
          <w:sz w:val="24"/>
          <w:szCs w:val="24"/>
          <w:rtl/>
        </w:rPr>
        <w:t>صححه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الألباني</w:t>
      </w:r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B85255">
        <w:rPr>
          <w:rFonts w:ascii="Traditional Arabic" w:cs="Traditional Arabic"/>
          <w:sz w:val="24"/>
          <w:szCs w:val="24"/>
          <w:rtl/>
        </w:rPr>
        <w:t xml:space="preserve">( </w:t>
      </w:r>
      <w:r w:rsidRPr="00B85255">
        <w:rPr>
          <w:rFonts w:ascii="Traditional Arabic" w:cs="Traditional Arabic" w:hint="cs"/>
          <w:sz w:val="24"/>
          <w:szCs w:val="24"/>
          <w:rtl/>
        </w:rPr>
        <w:t>صحيح</w:t>
      </w:r>
      <w:proofErr w:type="gramEnd"/>
      <w:r w:rsidRPr="00B85255">
        <w:rPr>
          <w:rFonts w:ascii="Traditional Arabic" w:cs="Traditional Arabic"/>
          <w:sz w:val="24"/>
          <w:szCs w:val="24"/>
          <w:rtl/>
        </w:rPr>
        <w:t xml:space="preserve"> </w:t>
      </w:r>
      <w:r w:rsidRPr="00B85255">
        <w:rPr>
          <w:rFonts w:ascii="Traditional Arabic" w:cs="Traditional Arabic" w:hint="cs"/>
          <w:sz w:val="24"/>
          <w:szCs w:val="24"/>
          <w:rtl/>
        </w:rPr>
        <w:t>الجامع</w:t>
      </w:r>
      <w:r w:rsidRPr="00B85255">
        <w:rPr>
          <w:rFonts w:ascii="Traditional Arabic" w:cs="Traditional Arabic"/>
          <w:sz w:val="24"/>
          <w:szCs w:val="24"/>
          <w:rtl/>
        </w:rPr>
        <w:t xml:space="preserve"> )</w:t>
      </w:r>
    </w:p>
    <w:p w14:paraId="2C964821" w14:textId="77777777" w:rsidR="00B85255" w:rsidRPr="00B85255" w:rsidRDefault="00B85255" w:rsidP="00B8525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0288A455" w14:textId="5E51840C" w:rsidR="00B85255" w:rsidRPr="00B85255" w:rsidRDefault="00B85255" w:rsidP="00B8525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85255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700673">
        <w:rPr>
          <w:rFonts w:ascii="Traditional Arabic" w:cs="Traditional Arabic"/>
          <w:b/>
          <w:bCs/>
          <w:sz w:val="24"/>
          <w:szCs w:val="24"/>
        </w:rPr>
        <w:t>b</w:t>
      </w:r>
      <w:r w:rsidRPr="00B85255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="00700673">
        <w:rPr>
          <w:rFonts w:ascii="Traditional Arabic" w:cs="Traditional Arabic"/>
          <w:b/>
          <w:bCs/>
          <w:sz w:val="24"/>
          <w:szCs w:val="24"/>
        </w:rPr>
        <w:t>p</w:t>
      </w:r>
      <w:r w:rsidRPr="00B85255">
        <w:rPr>
          <w:rFonts w:ascii="Traditional Arabic" w:cs="Traditional Arabic"/>
          <w:b/>
          <w:bCs/>
          <w:sz w:val="24"/>
          <w:szCs w:val="24"/>
        </w:rPr>
        <w:t>aniwalaan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Manghuhula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o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Salamangkero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>?</w:t>
      </w:r>
    </w:p>
    <w:p w14:paraId="4F150BB2" w14:textId="77777777" w:rsidR="00B85255" w:rsidRPr="00B85255" w:rsidRDefault="00B85255" w:rsidP="00B8525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B85255">
        <w:rPr>
          <w:rFonts w:ascii="Traditional Arabic" w:cs="Traditional Arabic"/>
          <w:b/>
          <w:bCs/>
          <w:sz w:val="24"/>
          <w:szCs w:val="24"/>
        </w:rPr>
        <w:t>Sagot:</w:t>
      </w:r>
      <w:r w:rsidRPr="00B85255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B85255">
        <w:rPr>
          <w:rFonts w:ascii="Traditional Arabic" w:cs="Traditional Arabic"/>
          <w:sz w:val="24"/>
          <w:szCs w:val="24"/>
        </w:rPr>
        <w:t>pinapayagan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na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paniwalaan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sila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sa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kanilang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mga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sinasabi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tungkol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sa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mga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bagay </w:t>
      </w:r>
      <w:proofErr w:type="spellStart"/>
      <w:r w:rsidRPr="00B85255">
        <w:rPr>
          <w:rFonts w:ascii="Traditional Arabic" w:cs="Traditional Arabic"/>
          <w:sz w:val="24"/>
          <w:szCs w:val="24"/>
        </w:rPr>
        <w:t>na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nakatago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(</w:t>
      </w:r>
      <w:proofErr w:type="spellStart"/>
      <w:r w:rsidRPr="00B85255">
        <w:rPr>
          <w:rFonts w:ascii="Traditional Arabic" w:cs="Traditional Arabic"/>
          <w:sz w:val="24"/>
          <w:szCs w:val="24"/>
        </w:rPr>
        <w:t>hindi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alam</w:t>
      </w:r>
      <w:proofErr w:type="spellEnd"/>
      <w:r w:rsidRPr="00B85255">
        <w:rPr>
          <w:rFonts w:ascii="Traditional Arabic" w:cs="Traditional Arabic"/>
          <w:sz w:val="24"/>
          <w:szCs w:val="24"/>
        </w:rPr>
        <w:t>).</w:t>
      </w:r>
    </w:p>
    <w:p w14:paraId="756E9C0E" w14:textId="76FB814D" w:rsidR="00B85255" w:rsidRPr="00B85255" w:rsidRDefault="00B85255" w:rsidP="00B8525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B85255">
        <w:rPr>
          <w:rFonts w:ascii="Traditional Arabic" w:cs="Traditional Arabic"/>
          <w:b/>
          <w:bCs/>
          <w:sz w:val="24"/>
          <w:szCs w:val="24"/>
        </w:rPr>
        <w:t>’</w:t>
      </w:r>
      <w:r w:rsidRPr="00B85255">
        <w:rPr>
          <w:rFonts w:ascii="Traditional Arabic" w:cs="Traditional Arabic"/>
          <w:b/>
          <w:bCs/>
          <w:sz w:val="24"/>
          <w:szCs w:val="24"/>
        </w:rPr>
        <w:t>an:</w:t>
      </w:r>
      <w:r w:rsidRPr="00B85255">
        <w:rPr>
          <w:rFonts w:ascii="Traditional Arabic" w:cs="Traditional Arabic"/>
          <w:sz w:val="24"/>
          <w:szCs w:val="24"/>
        </w:rPr>
        <w:br/>
      </w:r>
      <w:proofErr w:type="spellStart"/>
      <w:r w:rsidRPr="00B85255">
        <w:rPr>
          <w:rFonts w:ascii="Traditional Arabic" w:cs="Traditional Arabic"/>
          <w:sz w:val="24"/>
          <w:szCs w:val="24"/>
        </w:rPr>
        <w:t>Sinabi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B85255">
        <w:rPr>
          <w:rFonts w:ascii="Traditional Arabic" w:cs="Traditional Arabic"/>
          <w:sz w:val="24"/>
          <w:szCs w:val="24"/>
        </w:rPr>
        <w:t>Ta</w:t>
      </w:r>
      <w:r w:rsidRPr="00B85255">
        <w:rPr>
          <w:rFonts w:ascii="Traditional Arabic" w:cs="Traditional Arabic"/>
          <w:sz w:val="24"/>
          <w:szCs w:val="24"/>
        </w:rPr>
        <w:t>’</w:t>
      </w:r>
      <w:r w:rsidRPr="00B85255">
        <w:rPr>
          <w:rFonts w:ascii="Traditional Arabic" w:cs="Traditional Arabic"/>
          <w:sz w:val="24"/>
          <w:szCs w:val="24"/>
        </w:rPr>
        <w:t>ala</w:t>
      </w:r>
      <w:proofErr w:type="spellEnd"/>
      <w:r w:rsidRPr="00B85255">
        <w:rPr>
          <w:rFonts w:ascii="Traditional Arabic" w:cs="Traditional Arabic"/>
          <w:sz w:val="24"/>
          <w:szCs w:val="24"/>
        </w:rPr>
        <w:t>):</w:t>
      </w:r>
      <w:r w:rsidR="00C71E2D">
        <w:rPr>
          <w:rFonts w:ascii="Traditional Arabic" w:cs="Traditional Arabic"/>
          <w:sz w:val="24"/>
          <w:szCs w:val="24"/>
        </w:rPr>
        <w:t xml:space="preserve"> </w:t>
      </w:r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Sabihin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: Walang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kalangitan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kalupaan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nakaaalam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nakatago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nakikita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)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Allah."</w:t>
      </w:r>
      <w:r w:rsidR="00C71E2D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B85255">
        <w:rPr>
          <w:rFonts w:ascii="Traditional Arabic" w:cs="Traditional Arabic"/>
          <w:i/>
          <w:iCs/>
          <w:sz w:val="24"/>
          <w:szCs w:val="24"/>
        </w:rPr>
        <w:t>[An-</w:t>
      </w:r>
      <w:proofErr w:type="spellStart"/>
      <w:r w:rsidRPr="00B85255">
        <w:rPr>
          <w:rFonts w:ascii="Traditional Arabic" w:cs="Traditional Arabic"/>
          <w:i/>
          <w:iCs/>
          <w:sz w:val="24"/>
          <w:szCs w:val="24"/>
        </w:rPr>
        <w:t>Naml</w:t>
      </w:r>
      <w:proofErr w:type="spellEnd"/>
      <w:r w:rsidRPr="00B85255">
        <w:rPr>
          <w:rFonts w:ascii="Traditional Arabic" w:cs="Traditional Arabic"/>
          <w:i/>
          <w:iCs/>
          <w:sz w:val="24"/>
          <w:szCs w:val="24"/>
        </w:rPr>
        <w:t>: 65]</w:t>
      </w:r>
    </w:p>
    <w:p w14:paraId="2F65C79D" w14:textId="316C8A60" w:rsidR="00B85255" w:rsidRPr="00B85255" w:rsidRDefault="00B85255" w:rsidP="00B8525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B85255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B85255">
        <w:rPr>
          <w:rFonts w:ascii="Traditional Arabic" w:cs="Traditional Arabic"/>
          <w:sz w:val="24"/>
          <w:szCs w:val="24"/>
        </w:rPr>
        <w:br/>
      </w:r>
      <w:proofErr w:type="spellStart"/>
      <w:r w:rsidRPr="00B85255">
        <w:rPr>
          <w:rFonts w:ascii="Traditional Arabic" w:cs="Traditional Arabic"/>
          <w:sz w:val="24"/>
          <w:szCs w:val="24"/>
        </w:rPr>
        <w:t>Sinabi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B85255">
        <w:rPr>
          <w:rFonts w:ascii="Traditional Arabic" w:cs="Traditional Arabic"/>
          <w:sz w:val="24"/>
          <w:szCs w:val="24"/>
        </w:rPr>
        <w:t>Sallallahu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Alayhi</w:t>
      </w:r>
      <w:proofErr w:type="spellEnd"/>
      <w:r w:rsidRPr="00B85255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sz w:val="24"/>
          <w:szCs w:val="24"/>
        </w:rPr>
        <w:t>Wasallam</w:t>
      </w:r>
      <w:proofErr w:type="spellEnd"/>
      <w:r w:rsidRPr="00B85255">
        <w:rPr>
          <w:rFonts w:ascii="Traditional Arabic" w:cs="Traditional Arabic"/>
          <w:sz w:val="24"/>
          <w:szCs w:val="24"/>
        </w:rPr>
        <w:t>):</w:t>
      </w:r>
      <w:r w:rsidR="00C71E2D">
        <w:rPr>
          <w:rFonts w:ascii="Traditional Arabic" w:cs="Traditional Arabic"/>
          <w:sz w:val="24"/>
          <w:szCs w:val="24"/>
        </w:rPr>
        <w:t xml:space="preserve"> </w:t>
      </w:r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pumunta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manghuhula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o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salamangkero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naniwala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sinasabi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siya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tumanggi</w:t>
      </w:r>
      <w:proofErr w:type="spellEnd"/>
      <w:r w:rsid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o </w:t>
      </w:r>
      <w:proofErr w:type="spellStart"/>
      <w:proofErr w:type="gramStart"/>
      <w:r w:rsid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somoway</w:t>
      </w:r>
      <w:proofErr w:type="spellEnd"/>
      <w:r w:rsid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proofErr w:type="gram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anumang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ipinahayag</w:t>
      </w:r>
      <w:proofErr w:type="spellEnd"/>
      <w:r w:rsidRPr="00700673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 Muhammad."</w:t>
      </w:r>
      <w:r w:rsidR="00C71E2D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B85255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B85255">
        <w:rPr>
          <w:rFonts w:ascii="Traditional Arabic" w:cs="Traditional Arabic"/>
          <w:i/>
          <w:iCs/>
          <w:sz w:val="24"/>
          <w:szCs w:val="24"/>
        </w:rPr>
        <w:t>Pinagtibay</w:t>
      </w:r>
      <w:proofErr w:type="spellEnd"/>
      <w:r w:rsidRPr="00B85255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B85255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B85255">
        <w:rPr>
          <w:rFonts w:ascii="Traditional Arabic" w:cs="Traditional Arabic"/>
          <w:i/>
          <w:iCs/>
          <w:sz w:val="24"/>
          <w:szCs w:val="24"/>
        </w:rPr>
        <w:t xml:space="preserve"> Al-Albani </w:t>
      </w:r>
      <w:proofErr w:type="spellStart"/>
      <w:r w:rsidRPr="00B85255">
        <w:rPr>
          <w:rFonts w:ascii="Traditional Arabic" w:cs="Traditional Arabic"/>
          <w:i/>
          <w:iCs/>
          <w:sz w:val="24"/>
          <w:szCs w:val="24"/>
        </w:rPr>
        <w:t>sa</w:t>
      </w:r>
      <w:proofErr w:type="spellEnd"/>
      <w:r w:rsidRPr="00B85255">
        <w:rPr>
          <w:rFonts w:ascii="Traditional Arabic" w:cs="Traditional Arabic"/>
          <w:i/>
          <w:iCs/>
          <w:sz w:val="24"/>
          <w:szCs w:val="24"/>
        </w:rPr>
        <w:t xml:space="preserve"> Sahih Al-Jami</w:t>
      </w:r>
      <w:r w:rsidRPr="00B85255">
        <w:rPr>
          <w:rFonts w:ascii="Traditional Arabic" w:cs="Traditional Arabic"/>
          <w:i/>
          <w:iCs/>
          <w:sz w:val="24"/>
          <w:szCs w:val="24"/>
        </w:rPr>
        <w:t>’</w:t>
      </w:r>
      <w:r w:rsidRPr="00B85255">
        <w:rPr>
          <w:rFonts w:ascii="Traditional Arabic" w:cs="Traditional Arabic"/>
          <w:i/>
          <w:iCs/>
          <w:sz w:val="24"/>
          <w:szCs w:val="24"/>
        </w:rPr>
        <w:t>)</w:t>
      </w:r>
    </w:p>
    <w:p w14:paraId="3EA48373" w14:textId="77777777" w:rsidR="00B85255" w:rsidRPr="00B85255" w:rsidRDefault="00B85255" w:rsidP="00B8525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p w14:paraId="0BF28F23" w14:textId="77777777" w:rsidR="00B85255" w:rsidRPr="00B85255" w:rsidRDefault="00B85255" w:rsidP="00B8525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B85255" w:rsidRPr="00B85255" w:rsidSect="008118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934"/>
    <w:rsid w:val="000D13ED"/>
    <w:rsid w:val="001A2934"/>
    <w:rsid w:val="001B40A8"/>
    <w:rsid w:val="00252AD4"/>
    <w:rsid w:val="004747E7"/>
    <w:rsid w:val="00562904"/>
    <w:rsid w:val="00700673"/>
    <w:rsid w:val="00901ECF"/>
    <w:rsid w:val="009129F7"/>
    <w:rsid w:val="009D7DE3"/>
    <w:rsid w:val="00A341BF"/>
    <w:rsid w:val="00B85255"/>
    <w:rsid w:val="00C61AAC"/>
    <w:rsid w:val="00C71E2D"/>
    <w:rsid w:val="00C97C39"/>
    <w:rsid w:val="00CC32F2"/>
    <w:rsid w:val="00E6686C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1B845"/>
  <w15:docId w15:val="{87AE93A7-3692-4797-9304-E466567E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129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129F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129F7"/>
  </w:style>
  <w:style w:type="character" w:customStyle="1" w:styleId="search-keys">
    <w:name w:val="search-keys"/>
    <w:basedOn w:val="DefaultParagraphFont"/>
    <w:rsid w:val="0091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2014-09-01T23:55:00Z</dcterms:created>
  <dcterms:modified xsi:type="dcterms:W3CDTF">2025-01-13T07:06:00Z</dcterms:modified>
</cp:coreProperties>
</file>