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3193" w14:textId="77777777" w:rsidR="00101364" w:rsidRPr="00101364" w:rsidRDefault="00101364" w:rsidP="00101364">
      <w:r w:rsidRPr="00101364">
        <w:rPr>
          <w:rFonts w:ascii="Mangal" w:hAnsi="Mangal" w:cs="Mangal" w:hint="cs"/>
          <w:cs/>
          <w:lang w:bidi="hi-IN"/>
        </w:rPr>
        <w:t>एथिक्स</w:t>
      </w:r>
      <w:r w:rsidRPr="00101364">
        <w:rPr>
          <w:cs/>
          <w:lang w:bidi="hi-IN"/>
        </w:rPr>
        <w:t xml:space="preserve"> </w:t>
      </w:r>
      <w:r w:rsidRPr="00101364">
        <w:rPr>
          <w:rFonts w:ascii="Mangal" w:hAnsi="Mangal" w:cs="Mangal" w:hint="cs"/>
          <w:cs/>
          <w:lang w:bidi="hi-IN"/>
        </w:rPr>
        <w:t>पर</w:t>
      </w:r>
      <w:r w:rsidRPr="00101364">
        <w:rPr>
          <w:cs/>
          <w:lang w:bidi="hi-IN"/>
        </w:rPr>
        <w:t xml:space="preserve"> </w:t>
      </w:r>
      <w:r w:rsidRPr="00101364">
        <w:rPr>
          <w:rFonts w:ascii="Mangal" w:hAnsi="Mangal" w:cs="Mangal" w:hint="cs"/>
          <w:cs/>
          <w:lang w:bidi="hi-IN"/>
        </w:rPr>
        <w:t>सीरीज़</w:t>
      </w:r>
      <w:r w:rsidRPr="00101364">
        <w:rPr>
          <w:cs/>
          <w:lang w:bidi="hi-IN"/>
        </w:rPr>
        <w:t xml:space="preserve"> </w:t>
      </w:r>
      <w:r w:rsidRPr="00101364">
        <w:rPr>
          <w:rFonts w:ascii="Arial" w:hAnsi="Arial" w:cs="Arial" w:hint="cs"/>
          <w:cs/>
          <w:lang w:bidi="hi-IN"/>
        </w:rPr>
        <w:t>–</w:t>
      </w:r>
      <w:r w:rsidRPr="00101364">
        <w:rPr>
          <w:cs/>
          <w:lang w:bidi="hi-IN"/>
        </w:rPr>
        <w:t xml:space="preserve"> </w:t>
      </w:r>
      <w:r w:rsidRPr="00101364">
        <w:rPr>
          <w:rFonts w:ascii="Mangal" w:hAnsi="Mangal" w:cs="Mangal" w:hint="cs"/>
          <w:cs/>
          <w:lang w:bidi="hi-IN"/>
        </w:rPr>
        <w:t>इंसाफ़</w:t>
      </w:r>
    </w:p>
    <w:p w14:paraId="4CBE3E2F" w14:textId="6C967295" w:rsidR="00EB742F" w:rsidRDefault="00EB742F" w:rsidP="00EB742F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العدل</w:t>
      </w:r>
    </w:p>
    <w:p w14:paraId="5CC82048" w14:textId="08C13F39" w:rsidR="00EB742F" w:rsidRDefault="00EB742F" w:rsidP="00EB742F">
      <w:r>
        <w:rPr>
          <w:rFonts w:hint="cs"/>
          <w:rtl/>
        </w:rPr>
        <w:t>أخلاق محمودة حث عليها الشرع وأمر بها</w:t>
      </w:r>
    </w:p>
    <w:p w14:paraId="6FAAC910" w14:textId="7772A9CC" w:rsidR="00EB742F" w:rsidRDefault="00EB742F" w:rsidP="00EB742F">
      <w:r>
        <w:rPr>
          <w:rFonts w:hint="cs"/>
          <w:rtl/>
        </w:rPr>
        <w:t>العدل</w:t>
      </w:r>
    </w:p>
    <w:p w14:paraId="7077AA87" w14:textId="1CA4B93C" w:rsidR="00EB742F" w:rsidRDefault="00EB742F" w:rsidP="00EB742F">
      <w:r>
        <w:rPr>
          <w:rFonts w:hint="cs"/>
          <w:rtl/>
        </w:rPr>
        <w:t>قال الله تعالى :</w:t>
      </w:r>
    </w:p>
    <w:p w14:paraId="618689E0" w14:textId="7D085B88" w:rsidR="00EB742F" w:rsidRDefault="00EB742F" w:rsidP="00EB742F">
      <w:r>
        <w:rPr>
          <w:rFonts w:hint="cs"/>
          <w:rtl/>
        </w:rPr>
        <w:t>يا أيها الذين آمنوا كونوا قوامين لله شهداء بالقسط ولا يجرمنكم شنآن قوم على ألا تعدلوا اعدلوا هو أقرب للتقوى</w:t>
      </w:r>
    </w:p>
    <w:p w14:paraId="7F017877" w14:textId="463950BF" w:rsidR="00EB742F" w:rsidRDefault="00EB742F" w:rsidP="00EB742F">
      <w:r>
        <w:rPr>
          <w:rFonts w:hint="cs"/>
          <w:rtl/>
        </w:rPr>
        <w:t>( المائدة : 8 )</w:t>
      </w:r>
    </w:p>
    <w:p w14:paraId="5B751DA6" w14:textId="7558AB53" w:rsidR="00EB742F" w:rsidRDefault="00EB742F" w:rsidP="00EB742F">
      <w:r>
        <w:rPr>
          <w:rFonts w:hint="cs"/>
          <w:rtl/>
        </w:rPr>
        <w:t>قال رسول الله صلى الله عليه وسلم :</w:t>
      </w:r>
    </w:p>
    <w:p w14:paraId="7E4EBF9A" w14:textId="347D62CD" w:rsidR="00EB742F" w:rsidRDefault="00EB742F" w:rsidP="00EB742F">
      <w:r>
        <w:rPr>
          <w:rFonts w:hint="cs"/>
          <w:rtl/>
        </w:rPr>
        <w:t>ما من أمير عشرة ، إلا وهو يؤتى به يوم القيامة مغلولا ، حتى يفكه العدل ، أو يوبقه الجور</w:t>
      </w:r>
    </w:p>
    <w:p w14:paraId="2E198589" w14:textId="77777777" w:rsidR="00EB742F" w:rsidRDefault="00EB742F">
      <w:pPr>
        <w:pBdr>
          <w:bottom w:val="single" w:sz="12" w:space="1" w:color="auto"/>
        </w:pBdr>
      </w:pPr>
      <w:r>
        <w:rPr>
          <w:rFonts w:hint="cs"/>
          <w:rtl/>
        </w:rPr>
        <w:t>صححه الألباني ( صحيح الجامع )</w:t>
      </w:r>
    </w:p>
    <w:p w14:paraId="1DC1891D" w14:textId="048EA833" w:rsidR="00DE4695" w:rsidRDefault="00DE4695" w:rsidP="00DE4695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एथिक्स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इंसाफ़</w:t>
      </w:r>
    </w:p>
    <w:p w14:paraId="24B5F08F" w14:textId="77777777" w:rsidR="00DE4695" w:rsidRDefault="00DE4695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में तारीफ़ के लायक एथिक्स को बढ़ावा दिया गया है और उसका हुक्म दिया गया है।</w:t>
      </w:r>
    </w:p>
    <w:p w14:paraId="72DA5B50" w14:textId="77777777" w:rsidR="00DE4695" w:rsidRDefault="00DE4695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इंसाफ़</w:t>
      </w:r>
    </w:p>
    <w:p w14:paraId="36D53DA7" w14:textId="77777777" w:rsidR="00DE4695" w:rsidRDefault="00DE4695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तआला कहते हैं: </w:t>
      </w:r>
    </w:p>
    <w:p w14:paraId="1605CCFD" w14:textId="4543ED1C" w:rsidR="00DE4695" w:rsidRDefault="003A20A0">
      <w:pPr>
        <w:rPr>
          <w:rFonts w:cs="Mangal"/>
          <w:lang w:bidi="hi-IN"/>
        </w:rPr>
      </w:pPr>
      <w:r>
        <w:rPr>
          <w:rFonts w:cs="Times New Roman" w:hint="cs"/>
          <w:rtl/>
        </w:rPr>
        <w:t>يا أيها الذين آمنوا كونوا قوامين لله شهداء بالقسط ولا يجرمنكم شنآن قوم على ألا تعدلوا اعدلوا هو أقرب للتقوى</w:t>
      </w:r>
    </w:p>
    <w:p w14:paraId="3DEE0333" w14:textId="2DAB0C5B" w:rsidR="00DE4695" w:rsidRDefault="00DE4695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“ऐ ईमान वालों, इंसाफ़ पर पक्के रहो, अल्लाह के लिए गवाह बनो, चाहे वह तुम्हारे अपने खिलाफ़ हो या माता-पिता या रिश्तेदारों के खिलाफ़, चाहे अमीर हो या गरीब, अल्लाह दोनों का ज़्यादा हक़दार है, इसलिए (अपनी) इच्छाओं के पीछे मत चलो, कहीं तुम (इंसाफ़ से) भटक न जाओ। बेशक, अल्लाह जानता है कि तुम क्या करते हो।” (अल-माइदा 5:8)</w:t>
      </w:r>
    </w:p>
    <w:p w14:paraId="4E92E00E" w14:textId="77777777" w:rsidR="003A20A0" w:rsidRDefault="00DE4695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के रसूल (सल्लल्लाहु अलैहि व सल्लम) ने कहा: </w:t>
      </w:r>
    </w:p>
    <w:p w14:paraId="66AF719D" w14:textId="73A68D0B" w:rsidR="003A20A0" w:rsidRDefault="003A20A0">
      <w:pPr>
        <w:rPr>
          <w:rFonts w:cs="Mangal"/>
          <w:lang w:bidi="hi-IN"/>
        </w:rPr>
      </w:pPr>
      <w:r>
        <w:rPr>
          <w:rFonts w:cs="Times New Roman" w:hint="cs"/>
          <w:rtl/>
        </w:rPr>
        <w:t>ما من أمير عشرة ، إلا وهو يؤتى به يوم القيامة مغلولا ، حتى يفكه العدل ، أو يوبقه الجور</w:t>
      </w:r>
    </w:p>
    <w:p w14:paraId="6EFD8E05" w14:textId="73AA4895" w:rsidR="00DE4695" w:rsidRDefault="00DE4695">
      <w:r>
        <w:rPr>
          <w:rFonts w:cs="Mangal" w:hint="cs"/>
          <w:cs/>
          <w:lang w:bidi="hi-IN"/>
        </w:rPr>
        <w:t>दस आदमियों का कोई लीडर ऐसा नहीं है जिसके हाथ क़यामत के दिन बंधे होंगे, जब तक कि इंसाफ़ उसे आज़ाद न कर दे, या नाइंसाफ़ी उसे खत्म न कर दे। (अल-अल्बानी ने सहीह अल-जामी में इसे साबित किया है)</w:t>
      </w:r>
    </w:p>
    <w:p w14:paraId="2424A5B9" w14:textId="77777777" w:rsidR="00EB742F" w:rsidRDefault="00EB742F"/>
    <w:p w14:paraId="2CF67297" w14:textId="77777777" w:rsidR="00EB742F" w:rsidRDefault="00EB742F"/>
    <w:p w14:paraId="0596D02B" w14:textId="77777777" w:rsidR="00EB742F" w:rsidRDefault="00EB742F"/>
    <w:p w14:paraId="05BCB5C6" w14:textId="77777777" w:rsidR="00EB742F" w:rsidRDefault="00EB742F"/>
    <w:p w14:paraId="033B749C" w14:textId="77777777" w:rsidR="00EB742F" w:rsidRDefault="00EB742F"/>
    <w:sectPr w:rsidR="00EB7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F"/>
    <w:rsid w:val="00101364"/>
    <w:rsid w:val="003A20A0"/>
    <w:rsid w:val="004A5495"/>
    <w:rsid w:val="008F4BA3"/>
    <w:rsid w:val="009C6083"/>
    <w:rsid w:val="00DE4695"/>
    <w:rsid w:val="00E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3F2F1"/>
  <w15:chartTrackingRefBased/>
  <w15:docId w15:val="{52D788CA-BD72-0347-BCAE-F05FDFC9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2026-04-08T17:31:00Z</dcterms:created>
  <dcterms:modified xsi:type="dcterms:W3CDTF">2026-04-08T20:08:00Z</dcterms:modified>
</cp:coreProperties>
</file>