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C0D2" w14:textId="77777777" w:rsidR="00235C9B" w:rsidRPr="00C86CB8" w:rsidRDefault="00235C9B" w:rsidP="00235C9B">
      <w:pPr>
        <w:rPr>
          <w:rFonts w:cs="Mangal"/>
          <w:b/>
          <w:bCs/>
          <w:szCs w:val="21"/>
          <w:cs/>
          <w:lang w:val="en-US" w:bidi="hi-IN"/>
        </w:rPr>
      </w:pPr>
      <w:r w:rsidRPr="00C86CB8">
        <w:rPr>
          <w:rFonts w:cs="Mangal" w:hint="cs"/>
          <w:b/>
          <w:bCs/>
          <w:szCs w:val="21"/>
          <w:cs/>
          <w:lang w:val="en-US" w:bidi="hi-IN"/>
        </w:rPr>
        <w:t>घमंड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/</w:t>
      </w:r>
    </w:p>
    <w:p w14:paraId="1A3D0C56" w14:textId="77777777" w:rsidR="006F7311" w:rsidRPr="00C86CB8" w:rsidRDefault="006F7311" w:rsidP="006F7311">
      <w:pPr>
        <w:bidi/>
        <w:rPr>
          <w:rFonts w:cs="Times New Roman"/>
          <w:b/>
          <w:bCs/>
          <w:rtl/>
          <w:lang w:val="en-US" w:bidi="ur-PK"/>
        </w:rPr>
      </w:pPr>
      <w:r w:rsidRPr="00C86CB8">
        <w:rPr>
          <w:rFonts w:cs="Times New Roman"/>
          <w:b/>
          <w:bCs/>
          <w:rtl/>
          <w:lang w:val="en-US" w:bidi="ur-PK"/>
        </w:rPr>
        <w:t>سلسلة الأخلاق –</w:t>
      </w:r>
    </w:p>
    <w:p w14:paraId="330EFDA9" w14:textId="77777777" w:rsidR="006F7311" w:rsidRPr="00C86CB8" w:rsidRDefault="006F7311" w:rsidP="006F7311">
      <w:pPr>
        <w:bidi/>
        <w:rPr>
          <w:rFonts w:cs="Times New Roman"/>
          <w:b/>
          <w:bCs/>
          <w:rtl/>
          <w:lang w:val="en-US" w:bidi="ur-PK"/>
        </w:rPr>
      </w:pPr>
      <w:r w:rsidRPr="00C86CB8">
        <w:rPr>
          <w:rFonts w:cs="Times New Roman"/>
          <w:b/>
          <w:bCs/>
          <w:rtl/>
          <w:lang w:val="en-US" w:bidi="ur-PK"/>
        </w:rPr>
        <w:t>أخلاق مذمومة نفر منها الشرع ونهى عنها</w:t>
      </w:r>
    </w:p>
    <w:p w14:paraId="6125FBA2" w14:textId="77777777" w:rsidR="006F7311" w:rsidRPr="00C86CB8" w:rsidRDefault="006F7311" w:rsidP="006F7311">
      <w:pPr>
        <w:bidi/>
        <w:rPr>
          <w:rFonts w:cs="Times New Roman"/>
          <w:b/>
          <w:bCs/>
          <w:rtl/>
          <w:lang w:val="en-US" w:bidi="ur-PK"/>
        </w:rPr>
      </w:pPr>
      <w:r w:rsidRPr="00C86CB8">
        <w:rPr>
          <w:rFonts w:cs="Times New Roman"/>
          <w:b/>
          <w:bCs/>
          <w:rtl/>
          <w:lang w:val="en-US" w:bidi="ur-PK"/>
        </w:rPr>
        <w:t>العجب /</w:t>
      </w:r>
    </w:p>
    <w:p w14:paraId="09335B62" w14:textId="77777777" w:rsidR="006F7311" w:rsidRPr="00C86CB8" w:rsidRDefault="006F7311" w:rsidP="006F7311">
      <w:pPr>
        <w:bidi/>
        <w:rPr>
          <w:rFonts w:cs="Times New Roman"/>
          <w:b/>
          <w:bCs/>
          <w:rtl/>
          <w:lang w:val="en-US" w:bidi="ur-PK"/>
        </w:rPr>
      </w:pPr>
      <w:r w:rsidRPr="00C86CB8">
        <w:rPr>
          <w:rFonts w:cs="Times New Roman"/>
          <w:b/>
          <w:bCs/>
          <w:rtl/>
          <w:lang w:val="en-US" w:bidi="ur-PK"/>
        </w:rPr>
        <w:t>قال الله تعالى :</w:t>
      </w:r>
    </w:p>
    <w:p w14:paraId="124576CD" w14:textId="77777777" w:rsidR="006F7311" w:rsidRPr="00C86CB8" w:rsidRDefault="006F7311" w:rsidP="006F7311">
      <w:pPr>
        <w:bidi/>
        <w:rPr>
          <w:rFonts w:cs="Times New Roman"/>
          <w:b/>
          <w:bCs/>
          <w:rtl/>
          <w:lang w:val="en-US" w:bidi="ur-PK"/>
        </w:rPr>
      </w:pPr>
      <w:r w:rsidRPr="00C86CB8">
        <w:rPr>
          <w:rFonts w:cs="Times New Roman"/>
          <w:b/>
          <w:bCs/>
          <w:rtl/>
          <w:lang w:val="en-US" w:bidi="ur-PK"/>
        </w:rPr>
        <w:t>( ولا تصعر خدك للناس ولا تمش في الأرض مرحا إن الله لا يحب ك مختال فخور)  ( لقمان : 18 )</w:t>
      </w:r>
    </w:p>
    <w:p w14:paraId="0DEB52CB" w14:textId="77777777" w:rsidR="006F7311" w:rsidRPr="00C86CB8" w:rsidRDefault="006F7311" w:rsidP="006F7311">
      <w:pPr>
        <w:bidi/>
        <w:rPr>
          <w:rFonts w:cs="Times New Roman"/>
          <w:b/>
          <w:bCs/>
          <w:rtl/>
          <w:lang w:val="en-US" w:bidi="ur-PK"/>
        </w:rPr>
      </w:pPr>
      <w:r w:rsidRPr="00C86CB8">
        <w:rPr>
          <w:rFonts w:cs="Times New Roman"/>
          <w:b/>
          <w:bCs/>
          <w:rtl/>
          <w:lang w:val="en-US" w:bidi="ur-PK"/>
        </w:rPr>
        <w:t>قال رسول الله صلى الله عليه وسلم :-</w:t>
      </w:r>
    </w:p>
    <w:p w14:paraId="17D3F1B1" w14:textId="77777777" w:rsidR="006F7311" w:rsidRPr="00C86CB8" w:rsidRDefault="006F7311" w:rsidP="006F7311">
      <w:pPr>
        <w:bidi/>
        <w:rPr>
          <w:rFonts w:cs="Times New Roman"/>
          <w:b/>
          <w:bCs/>
          <w:rtl/>
          <w:lang w:val="en-US" w:bidi="ur-PK"/>
        </w:rPr>
      </w:pPr>
      <w:r w:rsidRPr="00C86CB8">
        <w:rPr>
          <w:rFonts w:cs="Times New Roman"/>
          <w:b/>
          <w:bCs/>
          <w:rtl/>
          <w:lang w:val="en-US" w:bidi="ur-PK"/>
        </w:rPr>
        <w:t>بينما رجل يمشي في حلة ، تعجبه نفسه ، مرجل جمته ، إذ خسف الله به ، فهو يتجلجل إلى يوم القيامة۔ ( متفق عليه )</w:t>
      </w:r>
    </w:p>
    <w:p w14:paraId="5DD3EBB5" w14:textId="77777777" w:rsidR="00772D60" w:rsidRPr="00C86CB8" w:rsidRDefault="00772D60" w:rsidP="00C4786E">
      <w:pPr>
        <w:bidi/>
        <w:rPr>
          <w:b/>
          <w:bCs/>
          <w:rtl/>
          <w:lang w:val="en-US" w:bidi="ur-PK"/>
        </w:rPr>
      </w:pPr>
    </w:p>
    <w:p w14:paraId="031BF58E" w14:textId="77777777" w:rsidR="000E3B79" w:rsidRPr="00C86CB8" w:rsidRDefault="000E3B79" w:rsidP="000E3B79">
      <w:pPr>
        <w:rPr>
          <w:rFonts w:cs="Mangal"/>
          <w:b/>
          <w:bCs/>
          <w:szCs w:val="21"/>
          <w:cs/>
          <w:lang w:val="en-US" w:bidi="hi-IN"/>
        </w:rPr>
      </w:pPr>
      <w:r w:rsidRPr="00C86CB8">
        <w:rPr>
          <w:rFonts w:cs="Mangal" w:hint="cs"/>
          <w:b/>
          <w:bCs/>
          <w:szCs w:val="21"/>
          <w:cs/>
          <w:lang w:val="en-US" w:bidi="hi-IN"/>
        </w:rPr>
        <w:t>नैतिकता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पर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सीरीज़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–</w:t>
      </w:r>
    </w:p>
    <w:p w14:paraId="62A80AF8" w14:textId="77777777" w:rsidR="000E3B79" w:rsidRPr="00C86CB8" w:rsidRDefault="000E3B79" w:rsidP="000E3B79">
      <w:pPr>
        <w:rPr>
          <w:rFonts w:cs="Mangal"/>
          <w:b/>
          <w:bCs/>
          <w:szCs w:val="21"/>
          <w:cs/>
          <w:lang w:val="en-US" w:bidi="hi-IN"/>
        </w:rPr>
      </w:pPr>
      <w:r w:rsidRPr="00C86CB8">
        <w:rPr>
          <w:rFonts w:cs="Mangal" w:hint="cs"/>
          <w:b/>
          <w:bCs/>
          <w:szCs w:val="21"/>
          <w:cs/>
          <w:lang w:val="en-US" w:bidi="hi-IN"/>
        </w:rPr>
        <w:t>ऐसी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बुरी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आदतें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जिन्हें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इस्लामी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कानून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नामंज़ूर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करता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है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और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मना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करता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है</w:t>
      </w:r>
    </w:p>
    <w:p w14:paraId="63B9C9C0" w14:textId="77777777" w:rsidR="000E3B79" w:rsidRPr="00C86CB8" w:rsidRDefault="000E3B79" w:rsidP="000E3B79">
      <w:pPr>
        <w:rPr>
          <w:rFonts w:cs="Mangal"/>
          <w:b/>
          <w:bCs/>
          <w:szCs w:val="21"/>
          <w:cs/>
          <w:lang w:val="en-US" w:bidi="hi-IN"/>
        </w:rPr>
      </w:pPr>
      <w:r w:rsidRPr="00C86CB8">
        <w:rPr>
          <w:rFonts w:cs="Mangal" w:hint="cs"/>
          <w:b/>
          <w:bCs/>
          <w:szCs w:val="21"/>
          <w:cs/>
          <w:lang w:val="en-US" w:bidi="hi-IN"/>
        </w:rPr>
        <w:t>घमंड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/</w:t>
      </w:r>
    </w:p>
    <w:p w14:paraId="15567890" w14:textId="42F1D1DA" w:rsidR="000E3B79" w:rsidRPr="00C86CB8" w:rsidRDefault="000E3B79" w:rsidP="00A818BB">
      <w:pPr>
        <w:rPr>
          <w:rFonts w:cs="Mangal"/>
          <w:b/>
          <w:bCs/>
          <w:szCs w:val="21"/>
          <w:cs/>
          <w:lang w:val="en-US" w:bidi="hi-IN"/>
        </w:rPr>
      </w:pPr>
      <w:r w:rsidRPr="00C86CB8">
        <w:rPr>
          <w:rFonts w:cs="Mangal" w:hint="cs"/>
          <w:b/>
          <w:bCs/>
          <w:szCs w:val="21"/>
          <w:cs/>
          <w:lang w:val="en-US" w:bidi="hi-IN"/>
        </w:rPr>
        <w:t>अल्लाह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तआला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कहते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हैं</w:t>
      </w:r>
      <w:r w:rsidRPr="00C86CB8">
        <w:rPr>
          <w:rFonts w:cs="Mangal"/>
          <w:b/>
          <w:bCs/>
          <w:szCs w:val="21"/>
          <w:cs/>
          <w:lang w:val="en-US" w:bidi="hi-IN"/>
        </w:rPr>
        <w:t>:</w:t>
      </w:r>
    </w:p>
    <w:p w14:paraId="2EDE4073" w14:textId="25D4C5BC" w:rsidR="000E3B79" w:rsidRPr="00C86CB8" w:rsidRDefault="000E3B79" w:rsidP="00A818BB">
      <w:pPr>
        <w:rPr>
          <w:rFonts w:cs="Mangal"/>
          <w:b/>
          <w:bCs/>
          <w:szCs w:val="21"/>
          <w:cs/>
          <w:lang w:val="en-US" w:bidi="hi-IN"/>
        </w:rPr>
      </w:pPr>
      <w:r w:rsidRPr="00C86CB8">
        <w:rPr>
          <w:rFonts w:cs="Mangal" w:hint="eastAsia"/>
          <w:b/>
          <w:bCs/>
          <w:szCs w:val="21"/>
          <w:cs/>
          <w:lang w:val="en-US" w:bidi="hi-IN"/>
        </w:rPr>
        <w:t>“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और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लोगों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तरफ़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अपना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गाल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[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नापसंदगी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में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]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मत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फेरो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और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धरती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पर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शान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से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मत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चलो।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बेशक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,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अल्लाह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तुम्हें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पसंद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नहीं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करता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जो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घमंडी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और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डींगें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हाँकते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हो।</w:t>
      </w:r>
      <w:r w:rsidRPr="00C86CB8">
        <w:rPr>
          <w:rFonts w:cs="Mangal" w:hint="eastAsia"/>
          <w:b/>
          <w:bCs/>
          <w:szCs w:val="21"/>
          <w:cs/>
          <w:lang w:val="en-US" w:bidi="hi-IN"/>
        </w:rPr>
        <w:t>”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(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लुक़मान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18)</w:t>
      </w:r>
    </w:p>
    <w:p w14:paraId="6107FCC5" w14:textId="1F5B4AD4" w:rsidR="00772D60" w:rsidRPr="00C86CB8" w:rsidRDefault="000E3B79" w:rsidP="000E3B79">
      <w:pPr>
        <w:rPr>
          <w:rFonts w:cs="Mangal"/>
          <w:b/>
          <w:bCs/>
          <w:szCs w:val="21"/>
          <w:cs/>
          <w:lang w:val="en-US" w:bidi="hi-IN"/>
        </w:rPr>
      </w:pPr>
      <w:r w:rsidRPr="00C86CB8">
        <w:rPr>
          <w:rFonts w:cs="Mangal" w:hint="cs"/>
          <w:b/>
          <w:bCs/>
          <w:szCs w:val="21"/>
          <w:cs/>
          <w:lang w:val="en-US" w:bidi="hi-IN"/>
        </w:rPr>
        <w:t>अल्लाह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रसूल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(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सल्लल्लाहु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अलैहि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व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सल्लम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)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ने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कहा</w:t>
      </w:r>
      <w:r w:rsidRPr="00C86CB8">
        <w:rPr>
          <w:rFonts w:cs="Mangal"/>
          <w:b/>
          <w:bCs/>
          <w:szCs w:val="21"/>
          <w:cs/>
          <w:lang w:val="en-US" w:bidi="hi-IN"/>
        </w:rPr>
        <w:t>: “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जब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एक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आदमी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अच्छे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कपड़े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पहने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,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खुद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तारीफ़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करते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हुए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,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अपने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बालों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को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अच्छे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से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कंघी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किए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हुए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चल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रहा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था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,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तो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अल्लाह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ने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उसे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धरती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में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डुबो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दिया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,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और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वह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क़यामत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के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दिन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तक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उसमें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धंसता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रहेगा।</w:t>
      </w:r>
      <w:r w:rsidRPr="00C86CB8">
        <w:rPr>
          <w:rFonts w:cs="Mangal" w:hint="eastAsia"/>
          <w:b/>
          <w:bCs/>
          <w:szCs w:val="21"/>
          <w:cs/>
          <w:lang w:val="en-US" w:bidi="hi-IN"/>
        </w:rPr>
        <w:t>”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(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सहमति</w:t>
      </w:r>
      <w:r w:rsidRPr="00C86CB8">
        <w:rPr>
          <w:rFonts w:cs="Mangal"/>
          <w:b/>
          <w:bCs/>
          <w:szCs w:val="21"/>
          <w:cs/>
          <w:lang w:val="en-US" w:bidi="hi-IN"/>
        </w:rPr>
        <w:t xml:space="preserve"> </w:t>
      </w:r>
      <w:r w:rsidRPr="00C86CB8">
        <w:rPr>
          <w:rFonts w:cs="Mangal" w:hint="cs"/>
          <w:b/>
          <w:bCs/>
          <w:szCs w:val="21"/>
          <w:cs/>
          <w:lang w:val="en-US" w:bidi="hi-IN"/>
        </w:rPr>
        <w:t>हुई</w:t>
      </w:r>
      <w:r w:rsidRPr="00C86CB8">
        <w:rPr>
          <w:rFonts w:cs="Mangal"/>
          <w:b/>
          <w:bCs/>
          <w:szCs w:val="21"/>
          <w:cs/>
          <w:lang w:val="en-US" w:bidi="hi-IN"/>
        </w:rPr>
        <w:t>)</w:t>
      </w:r>
    </w:p>
    <w:sectPr w:rsidR="00772D60" w:rsidRPr="00C86C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60"/>
    <w:rsid w:val="000E3B79"/>
    <w:rsid w:val="00235C9B"/>
    <w:rsid w:val="006F7311"/>
    <w:rsid w:val="00772D60"/>
    <w:rsid w:val="00A818BB"/>
    <w:rsid w:val="00AC0208"/>
    <w:rsid w:val="00BD255A"/>
    <w:rsid w:val="00C4786E"/>
    <w:rsid w:val="00C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10BA7"/>
  <w15:chartTrackingRefBased/>
  <w15:docId w15:val="{DA17EE26-2CF9-CB46-AD15-2C982970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D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D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D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D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2026-06-23T08:38:00Z</dcterms:created>
  <dcterms:modified xsi:type="dcterms:W3CDTF">2026-06-23T11:03:00Z</dcterms:modified>
</cp:coreProperties>
</file>