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276A" w14:textId="07E3F26E" w:rsidR="00DC1E0C" w:rsidRDefault="00DC1E0C" w:rsidP="00DC1E0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DC1E0C">
        <w:rPr>
          <w:rFonts w:ascii="Kartika" w:hAnsi="Kartika" w:cs="Kartika" w:hint="cs"/>
          <w:sz w:val="36"/>
          <w:szCs w:val="36"/>
          <w:cs/>
          <w:lang w:bidi="ml-IN"/>
        </w:rPr>
        <w:t>മനസുകളുടെ</w:t>
      </w:r>
      <w:r w:rsidRPr="00DC1E0C">
        <w:rPr>
          <w:rFonts w:ascii="Traditional Arabic" w:hAnsi="Traditional Arabic" w:cs="Traditional Arabic"/>
          <w:sz w:val="36"/>
          <w:szCs w:val="36"/>
          <w:cs/>
          <w:lang w:bidi="ml-IN"/>
        </w:rPr>
        <w:t xml:space="preserve"> </w:t>
      </w:r>
      <w:r w:rsidRPr="00DC1E0C">
        <w:rPr>
          <w:rFonts w:ascii="Kartika" w:hAnsi="Kartika" w:cs="Kartika" w:hint="cs"/>
          <w:sz w:val="36"/>
          <w:szCs w:val="36"/>
          <w:cs/>
          <w:lang w:bidi="ml-IN"/>
        </w:rPr>
        <w:t>ഐക്യം</w:t>
      </w:r>
    </w:p>
    <w:p w14:paraId="592743E1" w14:textId="3385DB4F" w:rsidR="00B30538" w:rsidRDefault="00B30538" w:rsidP="00B159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B1597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B15975" w:rsidRPr="00B159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975">
        <w:rPr>
          <w:rFonts w:ascii="Traditional Arabic" w:hAnsi="Traditional Arabic" w:cs="Traditional Arabic"/>
          <w:sz w:val="36"/>
          <w:szCs w:val="36"/>
          <w:rtl/>
        </w:rPr>
        <w:t>تآلف القلوب</w:t>
      </w:r>
    </w:p>
    <w:p w14:paraId="5263E4FB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D544DA5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تآلف القلوب</w:t>
      </w:r>
    </w:p>
    <w:p w14:paraId="06339254" w14:textId="77777777" w:rsidR="00031674" w:rsidRPr="00031674" w:rsidRDefault="00031674" w:rsidP="00031674">
      <w:pPr>
        <w:autoSpaceDE w:val="0"/>
        <w:autoSpaceDN w:val="0"/>
        <w:adjustRightInd w:val="0"/>
        <w:jc w:val="right"/>
        <w:rPr>
          <w:rFonts w:ascii="Manjari" w:hAnsi="Manjari" w:cs="Manjari"/>
          <w:sz w:val="52"/>
          <w:szCs w:val="52"/>
          <w:rtl/>
        </w:rPr>
      </w:pPr>
      <w:r w:rsidRPr="00031674">
        <w:rPr>
          <w:rFonts w:ascii="Manjari" w:hAnsi="Manjari" w:cs="Manjari" w:hint="cs"/>
          <w:sz w:val="52"/>
          <w:szCs w:val="52"/>
          <w:cs/>
          <w:lang w:bidi="ml-IN"/>
        </w:rPr>
        <w:t>മനസുക</w:t>
      </w:r>
      <w:r w:rsidRPr="00031674">
        <w:rPr>
          <w:rFonts w:ascii="Manjari" w:hAnsi="Manjari" w:cs="Manjari"/>
          <w:sz w:val="52"/>
          <w:szCs w:val="52"/>
          <w:cs/>
          <w:lang w:bidi="ml-IN"/>
        </w:rPr>
        <w:t>ളുടെ ഐക്യം</w:t>
      </w:r>
    </w:p>
    <w:p w14:paraId="03815CC3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B15975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14D059D1" w14:textId="77777777" w:rsidR="00031674" w:rsidRPr="00031674" w:rsidRDefault="00031674" w:rsidP="00031674">
      <w:pPr>
        <w:autoSpaceDE w:val="0"/>
        <w:autoSpaceDN w:val="0"/>
        <w:adjustRightInd w:val="0"/>
        <w:jc w:val="right"/>
        <w:rPr>
          <w:rFonts w:ascii="Manjari" w:hAnsi="Manjari" w:cs="Manjari"/>
          <w:sz w:val="52"/>
          <w:szCs w:val="52"/>
          <w:rtl/>
          <w:lang w:bidi="ml-IN"/>
        </w:rPr>
      </w:pPr>
      <w:r w:rsidRPr="00031674">
        <w:rPr>
          <w:rFonts w:ascii="Manjari" w:hAnsi="Manjari" w:cs="Manjari" w:hint="cs"/>
          <w:sz w:val="52"/>
          <w:szCs w:val="52"/>
          <w:cs/>
          <w:lang w:bidi="ml-IN"/>
        </w:rPr>
        <w:t>അല്ലാഹു പറഞ്ഞു</w:t>
      </w:r>
      <w:r w:rsidRPr="00031674">
        <w:rPr>
          <w:rFonts w:ascii="Manjari" w:hAnsi="Manjari" w:cs="Manjari"/>
          <w:sz w:val="52"/>
          <w:szCs w:val="52"/>
          <w:lang w:bidi="ml-IN"/>
        </w:rPr>
        <w:t>:</w:t>
      </w:r>
    </w:p>
    <w:p w14:paraId="18126A84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وإن يريدوا أن يخدعوك فإن حسبك الله هو الذي أيدك بنصره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وبالمؤمنين  (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>*)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15975">
        <w:rPr>
          <w:rFonts w:ascii="Traditional Arabic" w:hAnsi="Traditional Arabic" w:cs="Traditional Arabic"/>
          <w:sz w:val="36"/>
          <w:szCs w:val="36"/>
          <w:rtl/>
        </w:rPr>
        <w:t>وألف بين قلوبهم</w:t>
      </w:r>
    </w:p>
    <w:p w14:paraId="158CF74A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الأنفال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62 -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63 )</w:t>
      </w:r>
      <w:proofErr w:type="gramEnd"/>
    </w:p>
    <w:p w14:paraId="5BF7813C" w14:textId="77777777" w:rsidR="00031674" w:rsidRDefault="00031674" w:rsidP="00031674">
      <w:pPr>
        <w:bidi w:val="0"/>
        <w:spacing w:after="100" w:afterAutospacing="1"/>
        <w:rPr>
          <w:rFonts w:ascii="Traditional Arabic" w:hAnsi="Traditional Arabic" w:cs="Traditional Arabic"/>
          <w:sz w:val="36"/>
          <w:szCs w:val="36"/>
          <w:rtl/>
        </w:rPr>
      </w:pPr>
      <w:r w:rsidRPr="00031674">
        <w:rPr>
          <w:rFonts w:ascii="Manjari" w:hAnsi="Manjari" w:cs="Manjari"/>
          <w:sz w:val="52"/>
          <w:szCs w:val="52"/>
          <w:cs/>
          <w:lang w:bidi="ml-IN"/>
        </w:rPr>
        <w:t>ഇനി അവര്‍ നിന്നെ വഞ്ചിക്കാന്‍ ഉദ്ദേശിക്കുന്ന പക്ഷം</w:t>
      </w:r>
      <w:r w:rsidRPr="00031674">
        <w:rPr>
          <w:rFonts w:cs="Kartika"/>
          <w:cs/>
          <w:lang w:bidi="ml-IN"/>
        </w:rPr>
        <w:t xml:space="preserve"> </w:t>
      </w:r>
      <w:r w:rsidRPr="00031674">
        <w:rPr>
          <w:rFonts w:ascii="Manjari" w:hAnsi="Manjari" w:cs="Manjari"/>
          <w:sz w:val="52"/>
          <w:szCs w:val="52"/>
          <w:cs/>
          <w:lang w:bidi="ml-IN"/>
        </w:rPr>
        <w:t>തീര്‍ച്ചയായും നിനക്ക് അല്ലാഹു മതി. അവനാണ് അവന</w:t>
      </w:r>
      <w:r>
        <w:rPr>
          <w:rFonts w:ascii="Manjari" w:hAnsi="Manjari" w:cs="Manjari" w:hint="cs"/>
          <w:sz w:val="52"/>
          <w:szCs w:val="52"/>
          <w:cs/>
          <w:lang w:bidi="ml-IN"/>
        </w:rPr>
        <w:t>്റെ</w:t>
      </w:r>
      <w:r w:rsidRPr="00031674">
        <w:rPr>
          <w:rFonts w:ascii="Manjari" w:hAnsi="Manjari" w:cs="Manjari"/>
          <w:sz w:val="52"/>
          <w:szCs w:val="52"/>
          <w:cs/>
          <w:lang w:bidi="ml-IN"/>
        </w:rPr>
        <w:t xml:space="preserve"> സഹായം മുഖേനയും</w:t>
      </w:r>
      <w:r w:rsidRPr="00031674">
        <w:rPr>
          <w:rFonts w:ascii="Manjari" w:hAnsi="Manjari" w:cs="Manjari"/>
          <w:sz w:val="52"/>
          <w:szCs w:val="52"/>
          <w:lang w:bidi="ml-IN"/>
        </w:rPr>
        <w:t xml:space="preserve">, </w:t>
      </w:r>
      <w:r w:rsidRPr="00031674">
        <w:rPr>
          <w:rFonts w:ascii="Manjari" w:hAnsi="Manjari" w:cs="Manjari"/>
          <w:sz w:val="52"/>
          <w:szCs w:val="52"/>
          <w:cs/>
          <w:lang w:bidi="ml-IN"/>
        </w:rPr>
        <w:t>വിശ്വാസികള്‍ മുഖേനയും നി</w:t>
      </w:r>
      <w:r>
        <w:rPr>
          <w:rFonts w:ascii="Manjari" w:hAnsi="Manjari" w:cs="Manjari" w:hint="cs"/>
          <w:sz w:val="52"/>
          <w:szCs w:val="52"/>
          <w:cs/>
          <w:lang w:bidi="ml-IN"/>
        </w:rPr>
        <w:t xml:space="preserve">ങ്ങൾക്കു </w:t>
      </w:r>
      <w:r w:rsidRPr="00031674">
        <w:rPr>
          <w:rFonts w:ascii="Manjari" w:hAnsi="Manjari" w:cs="Manjari"/>
          <w:sz w:val="52"/>
          <w:szCs w:val="52"/>
          <w:cs/>
          <w:lang w:bidi="ml-IN"/>
        </w:rPr>
        <w:t>പിന്‍ബലം നല്‍കിയവന്‍.</w:t>
      </w:r>
      <w:r w:rsidRPr="00031674">
        <w:rPr>
          <w:rFonts w:ascii="Manjari" w:hAnsi="Manjari" w:cs="Manjari"/>
          <w:sz w:val="52"/>
          <w:szCs w:val="52"/>
          <w:lang w:bidi="ml-IN"/>
        </w:rPr>
        <w:t xml:space="preserve"> </w:t>
      </w:r>
      <w:r w:rsidRPr="00031674">
        <w:rPr>
          <w:rFonts w:ascii="Manjari" w:hAnsi="Manjari" w:cs="Manjari"/>
          <w:sz w:val="52"/>
          <w:szCs w:val="52"/>
          <w:cs/>
          <w:lang w:bidi="ml-IN"/>
        </w:rPr>
        <w:t>അവരുടെ (വിശ്വാസികളുടെ) ഹൃദയങ്ങള്‍ തമ്മില്‍ അവന്‍ ഇണക്കിചേര്‍ക്കുകയും ചെയ്തിരിക്കുന്നു.</w:t>
      </w:r>
      <w:r w:rsidRPr="00031674">
        <w:rPr>
          <w:rFonts w:ascii="Manjari" w:hAnsi="Manjari" w:cs="Manjari"/>
          <w:sz w:val="52"/>
          <w:szCs w:val="52"/>
          <w:lang w:bidi="ml-IN"/>
        </w:rPr>
        <w:t> </w:t>
      </w:r>
    </w:p>
    <w:p w14:paraId="4125D335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B15975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63246E1F" w14:textId="77777777" w:rsidR="00031674" w:rsidRDefault="00031674" w:rsidP="00031674">
      <w:pPr>
        <w:bidi w:val="0"/>
        <w:spacing w:after="100" w:afterAutospacing="1"/>
        <w:rPr>
          <w:rFonts w:ascii="Manjari" w:hAnsi="Manjari" w:cs="Manjari"/>
          <w:sz w:val="52"/>
          <w:szCs w:val="52"/>
          <w:lang w:val="en-GB" w:bidi="ml-IN"/>
        </w:rPr>
      </w:pPr>
      <w:r w:rsidRPr="00031674">
        <w:rPr>
          <w:rFonts w:ascii="Manjari" w:hAnsi="Manjari" w:cs="Manjari" w:hint="cs"/>
          <w:sz w:val="52"/>
          <w:szCs w:val="52"/>
          <w:cs/>
          <w:lang w:bidi="ml-IN"/>
        </w:rPr>
        <w:t>അല്ലാഹുവി</w:t>
      </w:r>
      <w:r>
        <w:rPr>
          <w:rFonts w:ascii="Manjari" w:hAnsi="Manjari" w:cs="Manjari" w:hint="cs"/>
          <w:sz w:val="52"/>
          <w:szCs w:val="52"/>
          <w:cs/>
          <w:lang w:bidi="ml-IN"/>
        </w:rPr>
        <w:t xml:space="preserve"> റസൂൽ പറഞ്ഞു</w:t>
      </w:r>
      <w:r>
        <w:rPr>
          <w:rFonts w:ascii="Manjari" w:hAnsi="Manjari" w:cs="Manjari"/>
          <w:sz w:val="52"/>
          <w:szCs w:val="52"/>
          <w:lang w:val="en-GB" w:bidi="ml-IN"/>
        </w:rPr>
        <w:t>:</w:t>
      </w:r>
    </w:p>
    <w:p w14:paraId="07A17B40" w14:textId="77777777" w:rsidR="00B30538" w:rsidRDefault="00B30538" w:rsidP="00031674">
      <w:pPr>
        <w:bidi w:val="0"/>
        <w:spacing w:after="100" w:afterAutospacing="1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المؤمن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يألف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ولا خير فيمن لا يألف ولايؤلف</w:t>
      </w:r>
    </w:p>
    <w:p w14:paraId="5901ED83" w14:textId="77777777" w:rsidR="00031674" w:rsidRPr="00031674" w:rsidRDefault="00031674" w:rsidP="00031674">
      <w:pPr>
        <w:bidi w:val="0"/>
        <w:spacing w:after="100" w:afterAutospacing="1"/>
        <w:rPr>
          <w:rFonts w:ascii="Manjari" w:hAnsi="Manjari" w:cs="Manjari"/>
          <w:sz w:val="52"/>
          <w:szCs w:val="52"/>
          <w:rtl/>
        </w:rPr>
      </w:pPr>
      <w:r w:rsidRPr="00031674">
        <w:rPr>
          <w:rFonts w:ascii="Manjari" w:hAnsi="Manjari" w:cs="Manjari" w:hint="cs"/>
          <w:sz w:val="52"/>
          <w:szCs w:val="52"/>
          <w:cs/>
          <w:lang w:bidi="ml-IN"/>
        </w:rPr>
        <w:t>വിശ്വാസി</w:t>
      </w:r>
      <w:r w:rsidRPr="00031674">
        <w:rPr>
          <w:rFonts w:ascii="Manjari" w:hAnsi="Manjari" w:cs="Manjari"/>
          <w:sz w:val="52"/>
          <w:szCs w:val="52"/>
          <w:cs/>
          <w:lang w:bidi="ml-IN"/>
        </w:rPr>
        <w:t xml:space="preserve"> </w:t>
      </w:r>
      <w:r w:rsidRPr="00031674">
        <w:rPr>
          <w:rFonts w:ascii="Manjari" w:hAnsi="Manjari" w:cs="Manjari" w:hint="cs"/>
          <w:sz w:val="52"/>
          <w:szCs w:val="52"/>
          <w:cs/>
          <w:lang w:bidi="ml-IN"/>
        </w:rPr>
        <w:t xml:space="preserve">സാമൂഹത്തോടു ചേർന്നു നിൽക്കും, </w:t>
      </w:r>
      <w:r>
        <w:rPr>
          <w:rFonts w:ascii="Manjari" w:hAnsi="Manjari" w:cs="Manjari" w:hint="cs"/>
          <w:sz w:val="52"/>
          <w:szCs w:val="52"/>
          <w:cs/>
          <w:lang w:bidi="ml-IN"/>
        </w:rPr>
        <w:t>ചേർന്നു നിൽക്കുകയും ചേർത്തു നിർത്താതിരിക്കുകയും ചെയ്യുന്ന</w:t>
      </w:r>
      <w:r w:rsidRPr="00031674">
        <w:rPr>
          <w:rFonts w:ascii="Manjari" w:hAnsi="Manjari" w:cs="Manjari" w:hint="cs"/>
          <w:sz w:val="52"/>
          <w:szCs w:val="52"/>
          <w:cs/>
          <w:lang w:bidi="ml-IN"/>
        </w:rPr>
        <w:t>വനിൽ</w:t>
      </w:r>
      <w:r w:rsidRPr="00031674">
        <w:rPr>
          <w:rFonts w:ascii="Manjari" w:hAnsi="Manjari" w:cs="Manjari"/>
          <w:sz w:val="52"/>
          <w:szCs w:val="52"/>
          <w:cs/>
          <w:lang w:bidi="ml-IN"/>
        </w:rPr>
        <w:t xml:space="preserve"> </w:t>
      </w:r>
      <w:r w:rsidRPr="00031674">
        <w:rPr>
          <w:rFonts w:ascii="Manjari" w:hAnsi="Manjari" w:cs="Manjari" w:hint="cs"/>
          <w:sz w:val="52"/>
          <w:szCs w:val="52"/>
          <w:cs/>
          <w:lang w:bidi="ml-IN"/>
        </w:rPr>
        <w:t>ഒരു</w:t>
      </w:r>
      <w:r w:rsidRPr="00031674">
        <w:rPr>
          <w:rFonts w:ascii="Manjari" w:hAnsi="Manjari" w:cs="Manjari"/>
          <w:sz w:val="52"/>
          <w:szCs w:val="52"/>
          <w:cs/>
          <w:lang w:bidi="ml-IN"/>
        </w:rPr>
        <w:t xml:space="preserve"> </w:t>
      </w:r>
      <w:r w:rsidRPr="00031674">
        <w:rPr>
          <w:rFonts w:ascii="Manjari" w:hAnsi="Manjari" w:cs="Manjari" w:hint="cs"/>
          <w:sz w:val="52"/>
          <w:szCs w:val="52"/>
          <w:cs/>
          <w:lang w:bidi="ml-IN"/>
        </w:rPr>
        <w:t>നന്മയുമില്ല</w:t>
      </w:r>
      <w:r w:rsidRPr="00031674">
        <w:rPr>
          <w:rFonts w:ascii="Manjari" w:hAnsi="Manjari" w:cs="Manjari"/>
          <w:sz w:val="52"/>
          <w:szCs w:val="52"/>
          <w:cs/>
          <w:lang w:bidi="ml-IN"/>
        </w:rPr>
        <w:t>.</w:t>
      </w:r>
    </w:p>
    <w:p w14:paraId="3A019B53" w14:textId="77777777" w:rsidR="009D7FD4" w:rsidRDefault="00B30538" w:rsidP="00031674">
      <w:pPr>
        <w:bidi w:val="0"/>
        <w:spacing w:after="100" w:afterAutospacing="1"/>
        <w:rPr>
          <w:rFonts w:ascii="Manjari" w:hAnsi="Manjari" w:cs="Manjari"/>
          <w:sz w:val="52"/>
          <w:szCs w:val="52"/>
        </w:rPr>
      </w:pPr>
      <w:r w:rsidRPr="00031674">
        <w:rPr>
          <w:rFonts w:ascii="Sakkal Majalla" w:hAnsi="Sakkal Majalla" w:cs="Sakkal Majalla" w:hint="cs"/>
          <w:sz w:val="52"/>
          <w:szCs w:val="52"/>
          <w:rtl/>
        </w:rPr>
        <w:t>صححه</w:t>
      </w:r>
      <w:r w:rsidRPr="00031674">
        <w:rPr>
          <w:rFonts w:ascii="Manjari" w:hAnsi="Manjari" w:cs="Manjari"/>
          <w:sz w:val="52"/>
          <w:szCs w:val="52"/>
          <w:rtl/>
        </w:rPr>
        <w:t xml:space="preserve"> </w:t>
      </w:r>
      <w:r w:rsidRPr="00031674">
        <w:rPr>
          <w:rFonts w:ascii="Sakkal Majalla" w:hAnsi="Sakkal Majalla" w:cs="Sakkal Majalla" w:hint="cs"/>
          <w:sz w:val="52"/>
          <w:szCs w:val="52"/>
          <w:rtl/>
        </w:rPr>
        <w:t>الألباني</w:t>
      </w:r>
      <w:r w:rsidRPr="00031674">
        <w:rPr>
          <w:rFonts w:ascii="Manjari" w:hAnsi="Manjari" w:cs="Manjari"/>
          <w:sz w:val="52"/>
          <w:szCs w:val="52"/>
          <w:rtl/>
        </w:rPr>
        <w:t xml:space="preserve"> </w:t>
      </w:r>
      <w:proofErr w:type="gramStart"/>
      <w:r w:rsidRPr="00031674">
        <w:rPr>
          <w:rFonts w:ascii="Manjari" w:hAnsi="Manjari" w:cs="Manjari"/>
          <w:sz w:val="52"/>
          <w:szCs w:val="52"/>
          <w:rtl/>
        </w:rPr>
        <w:t xml:space="preserve">( </w:t>
      </w:r>
      <w:r w:rsidRPr="00031674">
        <w:rPr>
          <w:rFonts w:ascii="Sakkal Majalla" w:hAnsi="Sakkal Majalla" w:cs="Sakkal Majalla" w:hint="cs"/>
          <w:sz w:val="52"/>
          <w:szCs w:val="52"/>
          <w:rtl/>
        </w:rPr>
        <w:t>صحيح</w:t>
      </w:r>
      <w:proofErr w:type="gramEnd"/>
      <w:r w:rsidRPr="00031674">
        <w:rPr>
          <w:rFonts w:ascii="Manjari" w:hAnsi="Manjari" w:cs="Manjari"/>
          <w:sz w:val="52"/>
          <w:szCs w:val="52"/>
          <w:rtl/>
        </w:rPr>
        <w:t xml:space="preserve"> </w:t>
      </w:r>
      <w:proofErr w:type="gramStart"/>
      <w:r w:rsidRPr="00031674">
        <w:rPr>
          <w:rFonts w:ascii="Sakkal Majalla" w:hAnsi="Sakkal Majalla" w:cs="Sakkal Majalla" w:hint="cs"/>
          <w:sz w:val="52"/>
          <w:szCs w:val="52"/>
          <w:rtl/>
        </w:rPr>
        <w:t>الجامع</w:t>
      </w:r>
      <w:r w:rsidRPr="00031674">
        <w:rPr>
          <w:rFonts w:ascii="Manjari" w:hAnsi="Manjari" w:cs="Manjari"/>
          <w:sz w:val="52"/>
          <w:szCs w:val="52"/>
          <w:rtl/>
        </w:rPr>
        <w:t xml:space="preserve"> )</w:t>
      </w:r>
      <w:proofErr w:type="gramEnd"/>
    </w:p>
    <w:p w14:paraId="6AB085BC" w14:textId="77777777" w:rsidR="00031674" w:rsidRPr="00031674" w:rsidRDefault="00031674" w:rsidP="00031674">
      <w:pPr>
        <w:bidi w:val="0"/>
        <w:spacing w:after="100" w:afterAutospacing="1"/>
        <w:rPr>
          <w:rFonts w:ascii="Manjari" w:hAnsi="Manjari" w:cs="Manjari"/>
          <w:sz w:val="52"/>
          <w:szCs w:val="52"/>
          <w:rtl/>
          <w:lang w:bidi="ml-IN"/>
        </w:rPr>
      </w:pPr>
      <w:r>
        <w:rPr>
          <w:rFonts w:ascii="Manjari" w:hAnsi="Manjari" w:cs="Manjari" w:hint="cs"/>
          <w:sz w:val="52"/>
          <w:szCs w:val="52"/>
          <w:cs/>
          <w:lang w:bidi="ml-IN"/>
        </w:rPr>
        <w:t>സ്വഹീഹുൽ ജാമിഅ്</w:t>
      </w:r>
    </w:p>
    <w:sectPr w:rsidR="00031674" w:rsidRPr="00031674" w:rsidSect="00F634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31674"/>
    <w:rsid w:val="000A4006"/>
    <w:rsid w:val="001054BC"/>
    <w:rsid w:val="001966CF"/>
    <w:rsid w:val="003D1E22"/>
    <w:rsid w:val="00484FC1"/>
    <w:rsid w:val="004C1634"/>
    <w:rsid w:val="00510CC0"/>
    <w:rsid w:val="0056480C"/>
    <w:rsid w:val="005F5F58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15975"/>
    <w:rsid w:val="00B30538"/>
    <w:rsid w:val="00B959E2"/>
    <w:rsid w:val="00C203BA"/>
    <w:rsid w:val="00C378E3"/>
    <w:rsid w:val="00C557E2"/>
    <w:rsid w:val="00CB7472"/>
    <w:rsid w:val="00CC322F"/>
    <w:rsid w:val="00CD1BC7"/>
    <w:rsid w:val="00D60D0F"/>
    <w:rsid w:val="00DC1E0C"/>
    <w:rsid w:val="00E83FDB"/>
    <w:rsid w:val="00F11194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57323D"/>
  <w15:docId w15:val="{CFD97D45-6899-4D90-B041-7ED77806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CD1BC7"/>
  </w:style>
  <w:style w:type="character" w:customStyle="1" w:styleId="apple-converted-space">
    <w:name w:val="apple-converted-space"/>
    <w:basedOn w:val="DefaultParagraphFont"/>
    <w:rsid w:val="00CD1BC7"/>
  </w:style>
  <w:style w:type="paragraph" w:customStyle="1" w:styleId="hvr-wobble-horizontal">
    <w:name w:val="hvr-wobble-horizontal"/>
    <w:basedOn w:val="Normal"/>
    <w:rsid w:val="00031674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60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2015-02-05T20:04:00Z</dcterms:created>
  <dcterms:modified xsi:type="dcterms:W3CDTF">2025-10-07T10:46:00Z</dcterms:modified>
</cp:coreProperties>
</file>