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A68E" w14:textId="77777777" w:rsidR="00C874F2" w:rsidRPr="00C874F2" w:rsidRDefault="00C874F2" w:rsidP="00C874F2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C874F2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മഹാ</w:t>
      </w:r>
      <w:r w:rsidRPr="00C874F2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C874F2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മനസ്കത</w:t>
      </w:r>
    </w:p>
    <w:p w14:paraId="6A02F5C1" w14:textId="77777777" w:rsidR="0050361D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86AAF" w:rsidRPr="00786A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0E9ACF33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40B9916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2BFCDEB9" w14:textId="77777777" w:rsidR="00BB65FD" w:rsidRPr="00BB65FD" w:rsidRDefault="00BB65FD" w:rsidP="00BB65FD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4"/>
          <w:szCs w:val="44"/>
          <w:rtl/>
          <w:lang w:bidi="ml-IN"/>
        </w:rPr>
      </w:pPr>
      <w:r w:rsidRPr="00BB65FD">
        <w:rPr>
          <w:rFonts w:ascii="Manjari" w:hAnsi="Manjari" w:cs="Manjari" w:hint="cs"/>
          <w:b/>
          <w:bCs/>
          <w:sz w:val="44"/>
          <w:szCs w:val="44"/>
          <w:cs/>
          <w:lang w:bidi="ml-IN"/>
        </w:rPr>
        <w:t>മഹാ മനസ്കത</w:t>
      </w:r>
    </w:p>
    <w:p w14:paraId="1EF9311B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8DDA0BD" w14:textId="77777777" w:rsidR="00133948" w:rsidRDefault="00133948" w:rsidP="0013394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അല്ലാഹു</w:t>
      </w:r>
      <w:r>
        <w:rPr>
          <w:rFonts w:ascii="Manjari" w:hAnsi="Manjari" w:cs="Manjari"/>
          <w:b/>
          <w:bCs/>
          <w:sz w:val="36"/>
          <w:szCs w:val="36"/>
        </w:rPr>
        <w:t xml:space="preserve"> 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പറഞ്ഞു:</w:t>
      </w:r>
    </w:p>
    <w:p w14:paraId="496C5AE3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خذ العف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و وأمر بالعرف وأعرض عن الجاهلين</w:t>
      </w:r>
    </w:p>
    <w:p w14:paraId="5CE78357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199 )</w:t>
      </w:r>
    </w:p>
    <w:p w14:paraId="38A68862" w14:textId="77777777" w:rsidR="00133948" w:rsidRDefault="00133948" w:rsidP="00133948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"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നീ വിട്ടു വീഴ്ചാ മനോഭാവം സ്വീകരിക്കുകയും</w:t>
      </w:r>
      <w:r w:rsidRPr="00133948">
        <w:rPr>
          <w:rFonts w:ascii="Manjari" w:hAnsi="Manjari" w:cs="Manjari"/>
          <w:b/>
          <w:bCs/>
          <w:sz w:val="36"/>
          <w:szCs w:val="36"/>
        </w:rPr>
        <w:t xml:space="preserve">,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സദാചാരം 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കൽപ്പിക്കുക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യും</w:t>
      </w:r>
      <w:r w:rsidRPr="00133948">
        <w:rPr>
          <w:rFonts w:ascii="Manjari" w:hAnsi="Manjari" w:cs="Manjari"/>
          <w:b/>
          <w:bCs/>
          <w:sz w:val="36"/>
          <w:szCs w:val="36"/>
        </w:rPr>
        <w:t xml:space="preserve">, 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അ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റിവില്ലാത്തവ</w:t>
      </w:r>
      <w:r w:rsidR="003F4D59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രെ പിടികൂടാതിരിക്കുകയും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ചെയ്യുക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." (അഅ്‌റാഫ് </w:t>
      </w:r>
      <w:r w:rsidRPr="00133948">
        <w:rPr>
          <w:rFonts w:ascii="Manjari" w:hAnsi="Manjari" w:cs="Manjari"/>
          <w:b/>
          <w:bCs/>
          <w:sz w:val="36"/>
          <w:szCs w:val="36"/>
        </w:rPr>
        <w:t>7:199)</w:t>
      </w:r>
    </w:p>
    <w:p w14:paraId="67CAE107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D27CA0B" w14:textId="77777777" w:rsidR="00133948" w:rsidRDefault="00133948" w:rsidP="0013394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അല്ലാഹുവിന്റ ദൂതൻ</w:t>
      </w:r>
      <w:r>
        <w:rPr>
          <w:rFonts w:ascii="Manjari" w:hAnsi="Manjari" w:cs="Manjari"/>
          <w:b/>
          <w:bCs/>
          <w:sz w:val="36"/>
          <w:szCs w:val="36"/>
        </w:rPr>
        <w:t xml:space="preserve"> 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പറഞ്ഞു:</w:t>
      </w:r>
    </w:p>
    <w:p w14:paraId="2A7EF58B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رحم الله رجلا ، سمحا إذا باع ، وإذا اشترى ، وإذا اقتضى</w:t>
      </w:r>
      <w:r w:rsidR="00133948" w:rsidRPr="001339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3948"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639E9E8D" w14:textId="77777777" w:rsidR="00133948" w:rsidRDefault="00133948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73564E2" w14:textId="77777777" w:rsidR="00C1199A" w:rsidRPr="00133948" w:rsidRDefault="00133948" w:rsidP="00133948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  <w:rtl/>
        </w:rPr>
      </w:pP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"വിൽക്കുമ്പോഴും വാങ്ങുമ്പോഴും 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വായ്പ തിരിച്ചു ചോദിക്കുമ്പോഴും </w:t>
      </w:r>
      <w:r w:rsidR="00BB65FD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വിശാല മനസ്കത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കാണിക്കുന്ന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വരോട്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അല്ലാഹു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വും 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കരുണ കാണിക്ക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ും</w:t>
      </w:r>
      <w:r w:rsidRPr="00133948">
        <w:rPr>
          <w:rFonts w:ascii="Manjari" w:hAnsi="Manjari" w:cs="Manjari"/>
          <w:b/>
          <w:bCs/>
          <w:sz w:val="36"/>
          <w:szCs w:val="36"/>
          <w:cs/>
          <w:lang w:bidi="ml-IN"/>
        </w:rPr>
        <w:t>" (ബുഖാരി ഉദ്ധരിച്ചത്)</w:t>
      </w:r>
    </w:p>
    <w:sectPr w:rsidR="00C1199A" w:rsidRPr="00133948" w:rsidSect="009668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33948"/>
    <w:rsid w:val="001966CF"/>
    <w:rsid w:val="001E3356"/>
    <w:rsid w:val="0021153C"/>
    <w:rsid w:val="003D1E22"/>
    <w:rsid w:val="003F4D59"/>
    <w:rsid w:val="004160DB"/>
    <w:rsid w:val="00484FC1"/>
    <w:rsid w:val="004C1634"/>
    <w:rsid w:val="0050361D"/>
    <w:rsid w:val="00510CC0"/>
    <w:rsid w:val="0056480C"/>
    <w:rsid w:val="005F5F58"/>
    <w:rsid w:val="00607061"/>
    <w:rsid w:val="00676301"/>
    <w:rsid w:val="00723436"/>
    <w:rsid w:val="00763435"/>
    <w:rsid w:val="00786AAF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BB65FD"/>
    <w:rsid w:val="00C1199A"/>
    <w:rsid w:val="00C203BA"/>
    <w:rsid w:val="00C378E3"/>
    <w:rsid w:val="00C557E2"/>
    <w:rsid w:val="00C874F2"/>
    <w:rsid w:val="00CB7472"/>
    <w:rsid w:val="00CC322F"/>
    <w:rsid w:val="00D01C0F"/>
    <w:rsid w:val="00D60D0F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00E494"/>
  <w15:docId w15:val="{5C5CA74B-5C09-45E6-8519-EFCFA96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0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2015-02-05T20:10:00Z</dcterms:created>
  <dcterms:modified xsi:type="dcterms:W3CDTF">2025-11-10T08:31:00Z</dcterms:modified>
</cp:coreProperties>
</file>