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97FD" w14:textId="77777777" w:rsidR="00B85C79" w:rsidRPr="00B85C79" w:rsidRDefault="00B85C79" w:rsidP="00B85C7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B85C7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</w:t>
      </w:r>
      <w:r w:rsidRPr="00B85C7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B85C7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श्रृंखला</w:t>
      </w:r>
      <w:r w:rsidRPr="00B85C7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- </w:t>
      </w:r>
      <w:r w:rsidRPr="00B85C79">
        <w:rPr>
          <w:rFonts w:ascii="Nirmala UI" w:hAnsi="Nirmala UI" w:cs="Nirmala UI" w:hint="cs"/>
          <w:sz w:val="36"/>
          <w:szCs w:val="36"/>
          <w:cs/>
          <w:lang w:bidi="hi-IN"/>
        </w:rPr>
        <w:t>उदारता</w:t>
      </w:r>
      <w:r w:rsidRPr="00B85C7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(</w:t>
      </w:r>
      <w:r w:rsidRPr="00B85C7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क्षमा</w:t>
      </w:r>
      <w:r w:rsidRPr="00B85C7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>)</w:t>
      </w:r>
    </w:p>
    <w:p w14:paraId="2956C1E1" w14:textId="77777777" w:rsidR="0050361D" w:rsidRDefault="0050361D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86AAF" w:rsidRPr="00786A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6AAF">
        <w:rPr>
          <w:rFonts w:ascii="Traditional Arabic" w:hAnsi="Traditional Arabic" w:cs="Traditional Arabic"/>
          <w:sz w:val="36"/>
          <w:szCs w:val="36"/>
          <w:rtl/>
        </w:rPr>
        <w:t>السماحة</w:t>
      </w:r>
    </w:p>
    <w:p w14:paraId="0058AE22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51CF636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السماحة</w:t>
      </w:r>
    </w:p>
    <w:p w14:paraId="231E67BD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607E71A9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خذ العف</w:t>
      </w:r>
      <w:r w:rsidR="00786AAF">
        <w:rPr>
          <w:rFonts w:ascii="Traditional Arabic" w:hAnsi="Traditional Arabic" w:cs="Traditional Arabic"/>
          <w:sz w:val="36"/>
          <w:szCs w:val="36"/>
          <w:rtl/>
        </w:rPr>
        <w:t>و وأمر بالعرف وأعرض عن الجاهلين</w:t>
      </w:r>
    </w:p>
    <w:p w14:paraId="6DDB3C7B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الأعراف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199 )</w:t>
      </w:r>
      <w:proofErr w:type="gramEnd"/>
    </w:p>
    <w:p w14:paraId="0EAC1D98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7BF7FAB3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رحم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رجلا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سمحا إذا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باع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وإذا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اشترى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وإذا اقتضى</w:t>
      </w:r>
    </w:p>
    <w:p w14:paraId="7359A4DA" w14:textId="0B7024B8" w:rsidR="00C1199A" w:rsidRDefault="0050361D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r w:rsidR="002D31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7320FB3" w14:textId="33D77F10" w:rsidR="002D312F" w:rsidRDefault="002D312F" w:rsidP="002D312F">
      <w:pPr>
        <w:pStyle w:val="NormalWeb"/>
      </w:pPr>
      <w:r>
        <w:rPr>
          <w:rStyle w:val="Strong"/>
          <w:rFonts w:cs="Mangal"/>
          <w:cs/>
          <w:lang w:bidi="hi-IN"/>
        </w:rPr>
        <w:t xml:space="preserve">नैतिकता श्रृंखला - </w:t>
      </w:r>
      <w:r w:rsidR="000A3399">
        <w:rPr>
          <w:rFonts w:cs="Mangal"/>
          <w:cs/>
          <w:lang w:bidi="hi-IN"/>
        </w:rPr>
        <w:t>उदारता</w:t>
      </w:r>
      <w:r>
        <w:rPr>
          <w:rStyle w:val="Strong"/>
          <w:rFonts w:cs="Mangal"/>
          <w:cs/>
          <w:lang w:bidi="hi-IN"/>
        </w:rPr>
        <w:t xml:space="preserve"> (</w:t>
      </w:r>
      <w:r w:rsidR="000A3399">
        <w:rPr>
          <w:rStyle w:val="Strong"/>
          <w:rFonts w:cs="Mangal"/>
          <w:cs/>
          <w:lang w:bidi="hi-IN"/>
        </w:rPr>
        <w:t>क्षमा</w:t>
      </w:r>
      <w:r>
        <w:rPr>
          <w:rStyle w:val="Strong"/>
          <w:rFonts w:cs="Mangal"/>
          <w:cs/>
          <w:lang w:bidi="hi-IN"/>
        </w:rPr>
        <w:t>)</w:t>
      </w:r>
    </w:p>
    <w:p w14:paraId="083B3FD9" w14:textId="77777777" w:rsidR="000A3399" w:rsidRDefault="000A3399" w:rsidP="000A3399">
      <w:pPr>
        <w:pStyle w:val="NormalWeb"/>
        <w:rPr>
          <w:rStyle w:val="Strong"/>
          <w:rFonts w:cs="Mangal"/>
          <w:lang w:bidi="ne-NP"/>
        </w:rPr>
      </w:pPr>
      <w:r w:rsidRPr="00893FDE">
        <w:rPr>
          <w:rStyle w:val="Strong"/>
          <w:rFonts w:cs="Mangal" w:hint="cs"/>
          <w:cs/>
          <w:lang w:bidi="hi-IN"/>
        </w:rPr>
        <w:t>धार्मिक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रूपमा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सराहनीय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व्यवहारहरू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जसको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इस्लाम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ले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प्रोत्साहन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गरेको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छ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र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आदेश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दिएको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छ</w:t>
      </w:r>
      <w:r>
        <w:rPr>
          <w:rStyle w:val="Strong"/>
          <w:rFonts w:cs="Mangal" w:hint="cs"/>
          <w:cs/>
          <w:lang w:bidi="ne-NP"/>
        </w:rPr>
        <w:t xml:space="preserve"> </w:t>
      </w:r>
    </w:p>
    <w:p w14:paraId="796C3A84" w14:textId="77777777" w:rsidR="000A3399" w:rsidRDefault="000A3399" w:rsidP="000A3399">
      <w:pPr>
        <w:pStyle w:val="NormalWeb"/>
      </w:pPr>
      <w:r>
        <w:rPr>
          <w:rFonts w:cs="Mangal"/>
          <w:cs/>
          <w:lang w:bidi="hi-IN"/>
        </w:rPr>
        <w:t>उदारता</w:t>
      </w:r>
      <w:r>
        <w:rPr>
          <w:rStyle w:val="Strong"/>
          <w:rFonts w:cs="Mangal"/>
          <w:cs/>
          <w:lang w:bidi="hi-IN"/>
        </w:rPr>
        <w:t xml:space="preserve"> (क्षमा)</w:t>
      </w:r>
    </w:p>
    <w:p w14:paraId="0929DFBB" w14:textId="77777777" w:rsidR="002D312F" w:rsidRDefault="002D312F" w:rsidP="002D312F">
      <w:pPr>
        <w:pStyle w:val="NormalWeb"/>
      </w:pPr>
      <w:r>
        <w:rPr>
          <w:rFonts w:cs="Mangal"/>
          <w:cs/>
          <w:lang w:bidi="hi-IN"/>
        </w:rPr>
        <w:t>अल्लाहले भनेका छन्:</w:t>
      </w:r>
    </w:p>
    <w:p w14:paraId="2678C6E7" w14:textId="1DBF7687" w:rsidR="002D312F" w:rsidRDefault="002D312F" w:rsidP="002D312F">
      <w:pPr>
        <w:pStyle w:val="NormalWeb"/>
      </w:pPr>
      <w:r>
        <w:rPr>
          <w:rStyle w:val="Strong"/>
        </w:rPr>
        <w:t>"</w:t>
      </w:r>
      <w:r w:rsidR="000A3399" w:rsidRPr="000A3399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 xml:space="preserve"> </w:t>
      </w:r>
      <w:r w:rsidR="000A3399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तपाई क्षमाको नीति अपनाउनुस्</w:t>
      </w:r>
      <w:r w:rsidR="000A3399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 w:rsidR="000A3399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 xml:space="preserve">र असल कामको उपदेश दिदै गर्नुस् र अज्ञानीहरूबाट टाढा बस्नुस् </w:t>
      </w:r>
      <w:r>
        <w:rPr>
          <w:rStyle w:val="Strong"/>
          <w:rFonts w:cs="Mangal"/>
          <w:cs/>
          <w:lang w:bidi="hi-IN"/>
        </w:rPr>
        <w:t>।"</w:t>
      </w:r>
      <w:r>
        <w:br/>
        <w:t>(</w:t>
      </w:r>
      <w:r>
        <w:rPr>
          <w:rFonts w:cs="Mangal"/>
          <w:cs/>
          <w:lang w:bidi="hi-IN"/>
        </w:rPr>
        <w:t xml:space="preserve">अल-अराफ: </w:t>
      </w:r>
      <w:r>
        <w:t>199)</w:t>
      </w:r>
    </w:p>
    <w:p w14:paraId="65ACFFAE" w14:textId="79F96E2C" w:rsidR="007304CC" w:rsidRPr="00E83855" w:rsidRDefault="002D312F" w:rsidP="00E83855">
      <w:pPr>
        <w:pStyle w:val="NormalWeb"/>
        <w:rPr>
          <w:rStyle w:val="Strong"/>
          <w:b w:val="0"/>
          <w:bCs w:val="0"/>
        </w:rPr>
      </w:pPr>
      <w:r>
        <w:rPr>
          <w:rFonts w:cs="Mangal"/>
          <w:cs/>
          <w:lang w:bidi="hi-IN"/>
        </w:rPr>
        <w:t>प्यारा नबी (सल्लल्लाहु अलैहि व सल्लम) ले भनेका छन्:</w:t>
      </w:r>
    </w:p>
    <w:p w14:paraId="1B92E903" w14:textId="5EA42059" w:rsidR="002D312F" w:rsidRDefault="007304CC" w:rsidP="007304CC">
      <w:pPr>
        <w:pStyle w:val="NormalWeb"/>
      </w:pPr>
      <w:r w:rsidRPr="007304CC">
        <w:rPr>
          <w:rStyle w:val="Strong"/>
          <w:rFonts w:cs="Mangal" w:hint="cs"/>
          <w:cs/>
          <w:lang w:bidi="hi-IN"/>
        </w:rPr>
        <w:t>अल्लाहले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त्यस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मानिसमाथि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दया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गरून्</w:t>
      </w:r>
      <w:r w:rsidRPr="007304CC">
        <w:rPr>
          <w:rStyle w:val="Strong"/>
          <w:rFonts w:cs="Mangal"/>
          <w:lang w:bidi="hi-IN"/>
        </w:rPr>
        <w:t xml:space="preserve">, </w:t>
      </w:r>
      <w:r w:rsidRPr="007304CC">
        <w:rPr>
          <w:rStyle w:val="Strong"/>
          <w:rFonts w:cs="Mangal" w:hint="cs"/>
          <w:cs/>
          <w:lang w:bidi="hi-IN"/>
        </w:rPr>
        <w:t>जो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बेच्दा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उदार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हुन्छ</w:t>
      </w:r>
      <w:r w:rsidRPr="007304CC">
        <w:rPr>
          <w:rStyle w:val="Strong"/>
          <w:rFonts w:cs="Mangal"/>
          <w:lang w:bidi="hi-IN"/>
        </w:rPr>
        <w:t xml:space="preserve">, </w:t>
      </w:r>
      <w:r w:rsidRPr="007304CC">
        <w:rPr>
          <w:rStyle w:val="Strong"/>
          <w:rFonts w:cs="Mangal" w:hint="cs"/>
          <w:cs/>
          <w:lang w:bidi="hi-IN"/>
        </w:rPr>
        <w:t>किन्दा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उदार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हुन्छ</w:t>
      </w:r>
      <w:r w:rsidRPr="007304CC">
        <w:rPr>
          <w:rStyle w:val="Strong"/>
          <w:rFonts w:cs="Mangal"/>
          <w:lang w:bidi="hi-IN"/>
        </w:rPr>
        <w:t xml:space="preserve">, </w:t>
      </w:r>
      <w:r w:rsidRPr="007304CC">
        <w:rPr>
          <w:rStyle w:val="Strong"/>
          <w:rFonts w:cs="Mangal" w:hint="cs"/>
          <w:cs/>
          <w:lang w:bidi="hi-IN"/>
        </w:rPr>
        <w:t>र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आफ्नो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हक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माग्दा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पनि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सहज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र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नम्र</w:t>
      </w:r>
      <w:r w:rsidRPr="007304CC">
        <w:rPr>
          <w:rStyle w:val="Strong"/>
          <w:rFonts w:cs="Mangal"/>
          <w:cs/>
          <w:lang w:bidi="hi-IN"/>
        </w:rPr>
        <w:t xml:space="preserve"> </w:t>
      </w:r>
      <w:r w:rsidRPr="007304CC">
        <w:rPr>
          <w:rStyle w:val="Strong"/>
          <w:rFonts w:cs="Mangal" w:hint="cs"/>
          <w:cs/>
          <w:lang w:bidi="hi-IN"/>
        </w:rPr>
        <w:t>हुन्छ।</w:t>
      </w:r>
      <w:r w:rsidR="002D312F">
        <w:rPr>
          <w:rStyle w:val="Strong"/>
          <w:rFonts w:cs="Mangal"/>
          <w:cs/>
          <w:lang w:bidi="hi-IN"/>
        </w:rPr>
        <w:t>"</w:t>
      </w:r>
      <w:r w:rsidR="002D312F">
        <w:br/>
      </w:r>
      <w:r w:rsidR="002D312F">
        <w:rPr>
          <w:rFonts w:cs="Mangal"/>
          <w:cs/>
          <w:lang w:bidi="hi-IN"/>
        </w:rPr>
        <w:t>बुखारी</w:t>
      </w:r>
    </w:p>
    <w:p w14:paraId="45F78DF8" w14:textId="77777777" w:rsidR="002D312F" w:rsidRDefault="002D312F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p w14:paraId="499EFA27" w14:textId="77777777" w:rsidR="002D312F" w:rsidRPr="00786AAF" w:rsidRDefault="002D312F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2D312F" w:rsidRPr="00786AAF" w:rsidSect="009668F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3399"/>
    <w:rsid w:val="000A4006"/>
    <w:rsid w:val="001054BC"/>
    <w:rsid w:val="001966CF"/>
    <w:rsid w:val="001E3356"/>
    <w:rsid w:val="002D312F"/>
    <w:rsid w:val="003D1E22"/>
    <w:rsid w:val="004160DB"/>
    <w:rsid w:val="00484FC1"/>
    <w:rsid w:val="004C1634"/>
    <w:rsid w:val="004D0661"/>
    <w:rsid w:val="0050361D"/>
    <w:rsid w:val="00510CC0"/>
    <w:rsid w:val="0056480C"/>
    <w:rsid w:val="005F5F58"/>
    <w:rsid w:val="00607061"/>
    <w:rsid w:val="00676301"/>
    <w:rsid w:val="00723436"/>
    <w:rsid w:val="007304CC"/>
    <w:rsid w:val="00763435"/>
    <w:rsid w:val="00786AAF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85C79"/>
    <w:rsid w:val="00B959E2"/>
    <w:rsid w:val="00C1199A"/>
    <w:rsid w:val="00C203BA"/>
    <w:rsid w:val="00C378E3"/>
    <w:rsid w:val="00C557E2"/>
    <w:rsid w:val="00CB7472"/>
    <w:rsid w:val="00CC322F"/>
    <w:rsid w:val="00D01C0F"/>
    <w:rsid w:val="00D41B4C"/>
    <w:rsid w:val="00D60D0F"/>
    <w:rsid w:val="00E31089"/>
    <w:rsid w:val="00E83855"/>
    <w:rsid w:val="00E83FDB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DE858F"/>
  <w15:docId w15:val="{5C5CA74B-5C09-45E6-8519-EFCFA964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07061"/>
  </w:style>
  <w:style w:type="paragraph" w:styleId="NormalWeb">
    <w:name w:val="Normal (Web)"/>
    <w:basedOn w:val="Normal"/>
    <w:uiPriority w:val="99"/>
    <w:semiHidden/>
    <w:unhideWhenUsed/>
    <w:rsid w:val="002D312F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3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8</cp:revision>
  <dcterms:created xsi:type="dcterms:W3CDTF">2025-11-11T13:27:00Z</dcterms:created>
  <dcterms:modified xsi:type="dcterms:W3CDTF">2026-01-08T17:07:00Z</dcterms:modified>
</cp:coreProperties>
</file>