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6B69" w14:textId="2DBB5786" w:rsidR="000E4A66" w:rsidRPr="000E4A66" w:rsidRDefault="000E4A66" w:rsidP="000E4A66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E4A66">
        <w:rPr>
          <w:rFonts w:ascii="Traditional Arabic" w:hAnsi="Traditional Arabic" w:cs="Traditional Arabic"/>
          <w:b/>
          <w:bCs/>
          <w:sz w:val="36"/>
          <w:szCs w:val="36"/>
        </w:rPr>
        <w:t xml:space="preserve">Silsila </w:t>
      </w:r>
      <w:proofErr w:type="spellStart"/>
      <w:r w:rsidRPr="000E4A66">
        <w:rPr>
          <w:rFonts w:ascii="Traditional Arabic" w:hAnsi="Traditional Arabic" w:cs="Traditional Arabic"/>
          <w:b/>
          <w:bCs/>
          <w:sz w:val="36"/>
          <w:szCs w:val="36"/>
        </w:rPr>
        <w:t>ya</w:t>
      </w:r>
      <w:proofErr w:type="spellEnd"/>
      <w:r w:rsidRPr="000E4A66">
        <w:rPr>
          <w:rFonts w:ascii="Traditional Arabic" w:hAnsi="Traditional Arabic" w:cs="Traditional Arabic"/>
          <w:b/>
          <w:bCs/>
          <w:sz w:val="36"/>
          <w:szCs w:val="36"/>
        </w:rPr>
        <w:t xml:space="preserve"> Tabia </w:t>
      </w:r>
      <w:proofErr w:type="spellStart"/>
      <w:r w:rsidRPr="000E4A66">
        <w:rPr>
          <w:rFonts w:ascii="Traditional Arabic" w:hAnsi="Traditional Arabic" w:cs="Traditional Arabic"/>
          <w:b/>
          <w:bCs/>
          <w:sz w:val="36"/>
          <w:szCs w:val="36"/>
        </w:rPr>
        <w:t>njema</w:t>
      </w:r>
      <w:proofErr w:type="spellEnd"/>
      <w:r w:rsidRPr="000E4A66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0E4A66">
        <w:rPr>
          <w:rFonts w:ascii="Traditional Arabic" w:hAnsi="Traditional Arabic" w:cs="Traditional Arabic"/>
          <w:b/>
          <w:bCs/>
          <w:sz w:val="36"/>
          <w:szCs w:val="36"/>
        </w:rPr>
        <w:t>Unyenyekevu</w:t>
      </w:r>
      <w:proofErr w:type="spellEnd"/>
      <w:r w:rsidRPr="000E4A66">
        <w:rPr>
          <w:rFonts w:ascii="Traditional Arabic" w:hAnsi="Traditional Arabic" w:cs="Traditional Arabic"/>
          <w:b/>
          <w:bCs/>
          <w:sz w:val="36"/>
          <w:szCs w:val="36"/>
        </w:rPr>
        <w:t xml:space="preserve"> (</w:t>
      </w:r>
      <w:proofErr w:type="spellStart"/>
      <w:r w:rsidRPr="000E4A66">
        <w:rPr>
          <w:rFonts w:ascii="Traditional Arabic" w:hAnsi="Traditional Arabic" w:cs="Traditional Arabic"/>
          <w:b/>
          <w:bCs/>
          <w:sz w:val="36"/>
          <w:szCs w:val="36"/>
        </w:rPr>
        <w:t>Tawadhuu</w:t>
      </w:r>
      <w:proofErr w:type="spellEnd"/>
      <w:r w:rsidRPr="000E4A66">
        <w:rPr>
          <w:rFonts w:ascii="Traditional Arabic" w:hAnsi="Traditional Arabic" w:cs="Traditional Arabic"/>
          <w:b/>
          <w:bCs/>
          <w:sz w:val="36"/>
          <w:szCs w:val="36"/>
        </w:rPr>
        <w:t>)</w:t>
      </w:r>
    </w:p>
    <w:p w14:paraId="4E7E3A0B" w14:textId="674DB562" w:rsidR="00427CEF" w:rsidRDefault="00427CEF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229EE" w:rsidRPr="00322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9EE">
        <w:rPr>
          <w:rFonts w:ascii="Traditional Arabic" w:hAnsi="Traditional Arabic" w:cs="Traditional Arabic"/>
          <w:sz w:val="36"/>
          <w:szCs w:val="36"/>
          <w:rtl/>
        </w:rPr>
        <w:t>التواضع</w:t>
      </w:r>
    </w:p>
    <w:p w14:paraId="5B859D13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FE7BD04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التواضع</w:t>
      </w:r>
    </w:p>
    <w:p w14:paraId="684B177F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3D14332" w14:textId="77777777" w:rsidR="003229EE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تلك الدار الآخرة نجعلها للذين لا </w:t>
      </w:r>
      <w:r w:rsidR="003229EE">
        <w:rPr>
          <w:rFonts w:ascii="Traditional Arabic" w:hAnsi="Traditional Arabic" w:cs="Traditional Arabic"/>
          <w:sz w:val="36"/>
          <w:szCs w:val="36"/>
          <w:rtl/>
        </w:rPr>
        <w:t>يريدون علوا في الأرض ولا فسادا والعاقبة للمتقين</w:t>
      </w:r>
    </w:p>
    <w:p w14:paraId="2E0BA9C2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( القصص : 83 )</w:t>
      </w:r>
    </w:p>
    <w:p w14:paraId="107C5417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CB2BD51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وما تواضع أحد لله إلا رفعه الله</w:t>
      </w:r>
    </w:p>
    <w:p w14:paraId="4015806D" w14:textId="77777777" w:rsidR="009724C5" w:rsidRDefault="00427CEF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64A53176" w14:textId="798AB815" w:rsidR="008E0010" w:rsidRPr="008E0010" w:rsidRDefault="008E0010" w:rsidP="008E001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30675EA0" w14:textId="3F193D6E" w:rsidR="008E0010" w:rsidRPr="008E0010" w:rsidRDefault="008E0010" w:rsidP="008E001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Silsila</w:t>
      </w:r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Tabia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–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Unyenyekevu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(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Tawadhuu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)</w:t>
      </w:r>
    </w:p>
    <w:p w14:paraId="747F871E" w14:textId="77777777" w:rsidR="008E0010" w:rsidRPr="008E0010" w:rsidRDefault="008E0010" w:rsidP="008E001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Maadili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kupendeza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yaliyosisitizwa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sheria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Kiislamu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kuamrishwa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Unyenyekevu</w:t>
      </w:r>
      <w:proofErr w:type="spellEnd"/>
    </w:p>
    <w:p w14:paraId="08A5E30A" w14:textId="5B6F86D7" w:rsidR="008E0010" w:rsidRPr="008E0010" w:rsidRDefault="008E0010" w:rsidP="008E001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</w:p>
    <w:p w14:paraId="2BCF9844" w14:textId="7672ED58" w:rsidR="008E0010" w:rsidRPr="008E0010" w:rsidRDefault="008E0010" w:rsidP="008E001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Mwenyezi Mungu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56113760" w14:textId="7F70DBBB" w:rsidR="008E0010" w:rsidRPr="008E0010" w:rsidRDefault="008E0010" w:rsidP="008E001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"</w:t>
      </w:r>
      <w:r w:rsidRPr="008E001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Hayo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ndiyo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makaazi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Akhera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tumewafanyia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wale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wasio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taka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kujitukuza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duniani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wala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ufisadi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. Na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mwisho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mwema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ni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wa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wachamngu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."</w:t>
      </w:r>
      <w:r w:rsidRPr="008E0010">
        <w:rPr>
          <w:rFonts w:ascii="Traditional Arabic" w:hAnsi="Traditional Arabic" w:cs="Traditional Arabic"/>
          <w:sz w:val="28"/>
          <w:szCs w:val="28"/>
        </w:rPr>
        <w:br/>
      </w:r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(Surat Al-Qasas: 83)</w:t>
      </w:r>
    </w:p>
    <w:p w14:paraId="6D86536F" w14:textId="2528A308" w:rsidR="008E0010" w:rsidRPr="008E0010" w:rsidRDefault="008E0010" w:rsidP="008E001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Mtume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Muhammad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( Rehma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amani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zimfikie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yeye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>)</w:t>
      </w:r>
    </w:p>
    <w:p w14:paraId="553BC94D" w14:textId="77777777" w:rsidR="008E0010" w:rsidRPr="008E0010" w:rsidRDefault="008E0010" w:rsidP="008E001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"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Yeyote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anayejinyenyekeza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kwa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ajili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Mwenyezi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Mungu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basi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Mwenyezi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Mungu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atamwinua</w:t>
      </w:r>
      <w:proofErr w:type="spellEnd"/>
      <w:r w:rsidRPr="008E0010">
        <w:rPr>
          <w:rFonts w:ascii="Traditional Arabic" w:hAnsi="Traditional Arabic" w:cs="Traditional Arabic"/>
          <w:i/>
          <w:iCs/>
          <w:sz w:val="28"/>
          <w:szCs w:val="28"/>
        </w:rPr>
        <w:t>."</w:t>
      </w:r>
      <w:r w:rsidRPr="008E0010">
        <w:rPr>
          <w:rFonts w:ascii="Traditional Arabic" w:hAnsi="Traditional Arabic" w:cs="Traditional Arabic"/>
          <w:sz w:val="28"/>
          <w:szCs w:val="28"/>
        </w:rPr>
        <w:br/>
      </w:r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Imepokewa </w:t>
      </w:r>
      <w:proofErr w:type="spellStart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Muslim</w:t>
      </w:r>
    </w:p>
    <w:p w14:paraId="71A6721A" w14:textId="19D0A5E5" w:rsidR="008E0010" w:rsidRPr="008E0010" w:rsidRDefault="008E0010" w:rsidP="008E001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23E5E1FA" w14:textId="77777777" w:rsidR="008E0010" w:rsidRPr="008E0010" w:rsidRDefault="008E0010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8E0010" w:rsidRPr="008E0010" w:rsidSect="00443F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E4A66"/>
    <w:rsid w:val="001054BC"/>
    <w:rsid w:val="003229EE"/>
    <w:rsid w:val="003D1E22"/>
    <w:rsid w:val="00427CEF"/>
    <w:rsid w:val="00484FC1"/>
    <w:rsid w:val="004C1634"/>
    <w:rsid w:val="0056480C"/>
    <w:rsid w:val="00676301"/>
    <w:rsid w:val="00763435"/>
    <w:rsid w:val="00832C97"/>
    <w:rsid w:val="00841F39"/>
    <w:rsid w:val="0089723D"/>
    <w:rsid w:val="008C0898"/>
    <w:rsid w:val="008E0010"/>
    <w:rsid w:val="00970F16"/>
    <w:rsid w:val="009724C5"/>
    <w:rsid w:val="009764A4"/>
    <w:rsid w:val="00A51BC3"/>
    <w:rsid w:val="00AB617D"/>
    <w:rsid w:val="00B140CB"/>
    <w:rsid w:val="00C203BA"/>
    <w:rsid w:val="00C378E3"/>
    <w:rsid w:val="00C557E2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1D8EF2"/>
  <w15:docId w15:val="{43CE7112-E177-456C-BDEA-20B2338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C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2025-07-21T11:35:00Z</dcterms:created>
  <dcterms:modified xsi:type="dcterms:W3CDTF">2025-07-22T10:52:00Z</dcterms:modified>
</cp:coreProperties>
</file>