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B38B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- القناعة</w:t>
      </w:r>
    </w:p>
    <w:p w14:paraId="166CC5D2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5EDD989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القناعة</w:t>
      </w:r>
    </w:p>
    <w:p w14:paraId="70BF4B36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5B54CC7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تمدن عينيك إلى ما متعنا به أزواجا منهم زهرة الحياة الدنيا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 xml:space="preserve"> لنفتنهم فيه ورزق ربك خير وأبقى</w:t>
      </w:r>
    </w:p>
    <w:p w14:paraId="474F595E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طه : 131 )</w:t>
      </w:r>
    </w:p>
    <w:p w14:paraId="4A24345A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12B4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9F94C4A" w14:textId="77777777" w:rsidR="00EB0689" w:rsidRDefault="00EB0689" w:rsidP="00EB0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قد أفلح من أسلم ، ورزق كفافا ، وقنعه </w:t>
      </w:r>
      <w:r w:rsidR="00312B4C">
        <w:rPr>
          <w:rFonts w:ascii="Traditional Arabic" w:hAnsi="Traditional Arabic" w:cs="Traditional Arabic"/>
          <w:sz w:val="36"/>
          <w:szCs w:val="36"/>
          <w:rtl/>
        </w:rPr>
        <w:t>الله بما آتاه</w:t>
      </w:r>
    </w:p>
    <w:p w14:paraId="1BF0ACCB" w14:textId="77777777" w:rsidR="00723436" w:rsidRDefault="00EB0689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0C18EF94" w14:textId="54FD2E6E" w:rsidR="00583C01" w:rsidRPr="00583C01" w:rsidRDefault="00583C01" w:rsidP="00583C01">
      <w:pPr>
        <w:autoSpaceDE w:val="0"/>
        <w:autoSpaceDN w:val="0"/>
        <w:adjustRightInd w:val="0"/>
        <w:jc w:val="right"/>
        <w:rPr>
          <w:rFonts w:ascii="Traditional Arabic" w:hAnsi="Traditional Arabic" w:cs="Traditional Arabic" w:hint="cs"/>
          <w:sz w:val="28"/>
          <w:szCs w:val="28"/>
          <w:rtl/>
        </w:rPr>
      </w:pPr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Tabia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– </w:t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Ku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kinaika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583C01">
        <w:rPr>
          <w:rFonts w:ascii="Traditional Arabic" w:hAnsi="Traditional Arabic" w:cs="Traditional Arabic"/>
          <w:sz w:val="28"/>
          <w:szCs w:val="28"/>
        </w:rPr>
        <w:br/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Maadili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Mema </w:t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Yaliyohimizwa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Dini </w:t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Kuamrishwa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ni</w:t>
      </w:r>
      <w:proofErr w:type="spellEnd"/>
    </w:p>
    <w:p w14:paraId="33ABC33A" w14:textId="66A2DE08" w:rsidR="00583C01" w:rsidRPr="00583C01" w:rsidRDefault="00583C01" w:rsidP="00583C01">
      <w:pPr>
        <w:autoSpaceDE w:val="0"/>
        <w:autoSpaceDN w:val="0"/>
        <w:adjustRightInd w:val="0"/>
        <w:jc w:val="right"/>
        <w:rPr>
          <w:rFonts w:ascii="Traditional Arabic" w:hAnsi="Traditional Arabic" w:cs="Traditional Arabic" w:hint="cs"/>
          <w:sz w:val="28"/>
          <w:szCs w:val="28"/>
          <w:rtl/>
        </w:rPr>
      </w:pP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Ku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kinaika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5F6D6654" w14:textId="04F43D17" w:rsidR="00583C01" w:rsidRPr="00583C01" w:rsidRDefault="00583C01" w:rsidP="00583C0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Mwenyezi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Mungu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Mtukufu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Pr="00583C01">
        <w:rPr>
          <w:rFonts w:ascii="Traditional Arabic" w:hAnsi="Traditional Arabic" w:cs="Traditional Arabic"/>
          <w:sz w:val="28"/>
          <w:szCs w:val="28"/>
        </w:rPr>
        <w:br/>
      </w:r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“Wala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usivikodolee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macho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tulivyo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wastareheshea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baadhi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watu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miongoni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mwao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kwa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ajili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mapambo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duniani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ili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tuwajaribu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. Na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riziki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Mola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wako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Mlezi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ni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bora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inadumu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zaidi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.”</w:t>
      </w:r>
      <w:r w:rsidRPr="00583C01">
        <w:rPr>
          <w:rFonts w:ascii="Traditional Arabic" w:hAnsi="Traditional Arabic" w:cs="Traditional Arabic"/>
          <w:sz w:val="28"/>
          <w:szCs w:val="28"/>
        </w:rPr>
        <w:br/>
        <w:t xml:space="preserve">(Surat </w:t>
      </w:r>
      <w:proofErr w:type="spellStart"/>
      <w:r w:rsidRPr="00583C01">
        <w:rPr>
          <w:rFonts w:ascii="Traditional Arabic" w:hAnsi="Traditional Arabic" w:cs="Traditional Arabic"/>
          <w:sz w:val="28"/>
          <w:szCs w:val="28"/>
        </w:rPr>
        <w:t>T</w:t>
      </w:r>
      <w:r w:rsidRPr="00583C01">
        <w:rPr>
          <w:rFonts w:ascii="Cambria" w:hAnsi="Cambria" w:cs="Cambria"/>
          <w:sz w:val="28"/>
          <w:szCs w:val="28"/>
        </w:rPr>
        <w:t>ā</w:t>
      </w:r>
      <w:r w:rsidRPr="00583C01">
        <w:rPr>
          <w:rFonts w:ascii="Traditional Arabic" w:hAnsi="Traditional Arabic" w:cs="Traditional Arabic"/>
          <w:sz w:val="28"/>
          <w:szCs w:val="28"/>
        </w:rPr>
        <w:t>h</w:t>
      </w:r>
      <w:r w:rsidRPr="00583C01">
        <w:rPr>
          <w:rFonts w:ascii="Cambria" w:hAnsi="Cambria" w:cs="Cambria"/>
          <w:sz w:val="28"/>
          <w:szCs w:val="28"/>
        </w:rPr>
        <w:t>ā</w:t>
      </w:r>
      <w:proofErr w:type="spellEnd"/>
      <w:r w:rsidRPr="00583C01">
        <w:rPr>
          <w:rFonts w:ascii="Traditional Arabic" w:hAnsi="Traditional Arabic" w:cs="Traditional Arabic"/>
          <w:sz w:val="28"/>
          <w:szCs w:val="28"/>
        </w:rPr>
        <w:t>: 131)</w:t>
      </w:r>
    </w:p>
    <w:p w14:paraId="02FB91B1" w14:textId="4ACA110F" w:rsidR="00583C01" w:rsidRPr="00583C01" w:rsidRDefault="00583C01" w:rsidP="00583C0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83C01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Na </w:t>
      </w:r>
      <w:proofErr w:type="spellStart"/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Mtume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Muhammad </w:t>
      </w:r>
      <w:r w:rsidRPr="00583C01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Pr="00583C01">
        <w:rPr>
          <w:rFonts w:ascii="Traditional Arabic" w:hAnsi="Traditional Arabic" w:cs="Traditional Arabic"/>
          <w:sz w:val="28"/>
          <w:szCs w:val="28"/>
        </w:rPr>
        <w:br/>
      </w:r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Amefaulu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mwenye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kusilimu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akapewa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riziki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kutosheleza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Mwenyezi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Mungu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akamjaalia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kuridhika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kwa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alichompa</w:t>
      </w:r>
      <w:proofErr w:type="spellEnd"/>
      <w:r w:rsidRPr="00583C01">
        <w:rPr>
          <w:rFonts w:ascii="Traditional Arabic" w:hAnsi="Traditional Arabic" w:cs="Traditional Arabic"/>
          <w:i/>
          <w:iCs/>
          <w:sz w:val="28"/>
          <w:szCs w:val="28"/>
        </w:rPr>
        <w:t>.”</w:t>
      </w:r>
      <w:r w:rsidRPr="00583C01">
        <w:rPr>
          <w:rFonts w:ascii="Traditional Arabic" w:hAnsi="Traditional Arabic" w:cs="Traditional Arabic"/>
          <w:sz w:val="28"/>
          <w:szCs w:val="28"/>
        </w:rPr>
        <w:br/>
        <w:t>(</w:t>
      </w:r>
      <w:proofErr w:type="spellStart"/>
      <w:r w:rsidRPr="00583C01">
        <w:rPr>
          <w:rFonts w:ascii="Traditional Arabic" w:hAnsi="Traditional Arabic" w:cs="Traditional Arabic"/>
          <w:sz w:val="28"/>
          <w:szCs w:val="28"/>
        </w:rPr>
        <w:t>Amesimuliwa</w:t>
      </w:r>
      <w:proofErr w:type="spellEnd"/>
      <w:r w:rsidRPr="00583C01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83C01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583C01">
        <w:rPr>
          <w:rFonts w:ascii="Traditional Arabic" w:hAnsi="Traditional Arabic" w:cs="Traditional Arabic"/>
          <w:sz w:val="28"/>
          <w:szCs w:val="28"/>
        </w:rPr>
        <w:t xml:space="preserve"> Muslim)</w:t>
      </w:r>
    </w:p>
    <w:p w14:paraId="4D1159E7" w14:textId="77777777" w:rsidR="00583C01" w:rsidRPr="00312B4C" w:rsidRDefault="00583C01" w:rsidP="00312B4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583C01" w:rsidRPr="00312B4C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312B4C"/>
    <w:rsid w:val="00345508"/>
    <w:rsid w:val="003D1E22"/>
    <w:rsid w:val="003E7BF6"/>
    <w:rsid w:val="00484FC1"/>
    <w:rsid w:val="004C1634"/>
    <w:rsid w:val="00510CC0"/>
    <w:rsid w:val="0056480C"/>
    <w:rsid w:val="00583C01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A55F70"/>
    <w:rsid w:val="00B140CB"/>
    <w:rsid w:val="00B959E2"/>
    <w:rsid w:val="00C203BA"/>
    <w:rsid w:val="00C378E3"/>
    <w:rsid w:val="00C557E2"/>
    <w:rsid w:val="00CC322F"/>
    <w:rsid w:val="00D60D0F"/>
    <w:rsid w:val="00E83FDB"/>
    <w:rsid w:val="00EB0689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E09289"/>
  <w15:docId w15:val="{156DFFB0-064D-48D6-A03C-435676C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4A4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34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Said Abubakar</cp:lastModifiedBy>
  <cp:revision>2</cp:revision>
  <dcterms:created xsi:type="dcterms:W3CDTF">2025-10-08T08:51:00Z</dcterms:created>
  <dcterms:modified xsi:type="dcterms:W3CDTF">2025-10-08T08:51:00Z</dcterms:modified>
</cp:coreProperties>
</file>