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F62B" w14:textId="088C11B6" w:rsidR="00B30538" w:rsidRDefault="00902FEB" w:rsidP="00902FE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902FEB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ya Tabia njema – Kuunganisha Nyoyo </w:t>
      </w:r>
      <w:r w:rsidRPr="00902FEB">
        <w:rPr>
          <w:rFonts w:ascii="Traditional Arabic" w:hAnsi="Traditional Arabic" w:cs="Traditional Arabic"/>
          <w:sz w:val="36"/>
          <w:szCs w:val="36"/>
        </w:rPr>
        <w:br/>
      </w:r>
      <w:r w:rsidR="00B30538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15975" w:rsidRPr="00B159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5786875E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F040061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378F8445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7D22EA6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وإن يريدوا أن يخدعوك فإن حسبك الله هو الذي أيدك بنصره وبالمؤمنين  (*)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وألف بين قلوبهم</w:t>
      </w:r>
    </w:p>
    <w:p w14:paraId="75545923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62 - 63 )</w:t>
      </w:r>
    </w:p>
    <w:p w14:paraId="3FEC94D1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215EE90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يألف ، ولا خير فيمن لا يألف ولايؤلف</w:t>
      </w:r>
    </w:p>
    <w:p w14:paraId="4E6E05F2" w14:textId="77777777" w:rsidR="009D7FD4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3EE6068A" w14:textId="77777777" w:rsidR="00DA5744" w:rsidRDefault="00DA5744" w:rsidP="00DA574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D8A4D09" w14:textId="2869AD58" w:rsidR="00DA5744" w:rsidRPr="00DA5744" w:rsidRDefault="00DA5744" w:rsidP="00DA574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ya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 xml:space="preserve"> – Kuunga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nisha</w:t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 xml:space="preserve"> Nyoyo </w:t>
      </w:r>
      <w:r w:rsidRPr="00DA5744">
        <w:rPr>
          <w:rFonts w:ascii="Traditional Arabic" w:hAnsi="Traditional Arabic" w:cs="Traditional Arabic"/>
          <w:sz w:val="28"/>
          <w:szCs w:val="28"/>
        </w:rPr>
        <w:br/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>Maadili Mema Yaliyohimizwa na Dini na Kuamrishwa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ni</w:t>
      </w:r>
    </w:p>
    <w:p w14:paraId="4DBA261D" w14:textId="77777777" w:rsidR="00DA5744" w:rsidRPr="00DA5744" w:rsidRDefault="00DA5744" w:rsidP="00DA574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>Kuungana kwa Nyoyo</w:t>
      </w:r>
    </w:p>
    <w:p w14:paraId="79550A30" w14:textId="4C8E650D" w:rsidR="00DA5744" w:rsidRPr="00DA5744" w:rsidRDefault="00DA5744" w:rsidP="00DA574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Mwenyezi Mungu</w:t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 xml:space="preserve"> Mtukufu amesema:</w:t>
      </w:r>
      <w:r w:rsidRPr="00DA5744">
        <w:rPr>
          <w:rFonts w:ascii="Traditional Arabic" w:hAnsi="Traditional Arabic" w:cs="Traditional Arabic"/>
          <w:sz w:val="28"/>
          <w:szCs w:val="28"/>
        </w:rPr>
        <w:br/>
      </w:r>
      <w:r w:rsidRPr="00DA5744">
        <w:rPr>
          <w:rFonts w:ascii="Traditional Arabic" w:hAnsi="Traditional Arabic" w:cs="Traditional Arabic"/>
          <w:i/>
          <w:iCs/>
          <w:sz w:val="28"/>
          <w:szCs w:val="28"/>
        </w:rPr>
        <w:t>“Na wakitaka kukukhadaa basi Mwenyezi Mungu atakutosheleza. Kwani Yeye ndiye aliye kuunga mkono kwa nusura yake na kwa Waumini. Na akaunganisha nyoyo zao.”</w:t>
      </w:r>
      <w:r w:rsidRPr="00DA5744">
        <w:rPr>
          <w:rFonts w:ascii="Traditional Arabic" w:hAnsi="Traditional Arabic" w:cs="Traditional Arabic"/>
          <w:sz w:val="28"/>
          <w:szCs w:val="28"/>
        </w:rPr>
        <w:br/>
        <w:t>(Surat Al-Anf</w:t>
      </w:r>
      <w:r w:rsidRPr="00DA5744">
        <w:rPr>
          <w:rFonts w:ascii="Cambria" w:hAnsi="Cambria" w:cs="Cambria"/>
          <w:sz w:val="28"/>
          <w:szCs w:val="28"/>
        </w:rPr>
        <w:t>ā</w:t>
      </w:r>
      <w:r w:rsidRPr="00DA5744">
        <w:rPr>
          <w:rFonts w:ascii="Traditional Arabic" w:hAnsi="Traditional Arabic" w:cs="Traditional Arabic"/>
          <w:sz w:val="28"/>
          <w:szCs w:val="28"/>
        </w:rPr>
        <w:t>l: 62–63)</w:t>
      </w:r>
    </w:p>
    <w:p w14:paraId="4E74C39B" w14:textId="76894AFD" w:rsidR="00DA5744" w:rsidRPr="00DA5744" w:rsidRDefault="00DA5744" w:rsidP="00DA574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A5744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Na </w:t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Mtume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Muhammad </w:t>
      </w:r>
      <w:r w:rsidRPr="00DA5744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proofErr w:type="gramEnd"/>
      <w:r w:rsidRPr="00DA5744">
        <w:rPr>
          <w:rFonts w:ascii="Traditional Arabic" w:hAnsi="Traditional Arabic" w:cs="Traditional Arabic"/>
          <w:sz w:val="28"/>
          <w:szCs w:val="28"/>
        </w:rPr>
        <w:br/>
      </w:r>
      <w:r w:rsidRPr="00DA5744">
        <w:rPr>
          <w:rFonts w:ascii="Traditional Arabic" w:hAnsi="Traditional Arabic" w:cs="Traditional Arabic"/>
          <w:i/>
          <w:iCs/>
          <w:sz w:val="28"/>
          <w:szCs w:val="28"/>
        </w:rPr>
        <w:t>“Muumini hujenga urafiki na huzoeana. Wala hakuna kheri kwa yule asiyezoeana na wala hazoeleki.”</w:t>
      </w:r>
      <w:r w:rsidRPr="00DA5744">
        <w:rPr>
          <w:rFonts w:ascii="Traditional Arabic" w:hAnsi="Traditional Arabic" w:cs="Traditional Arabic"/>
          <w:sz w:val="28"/>
          <w:szCs w:val="28"/>
        </w:rPr>
        <w:br/>
        <w:t xml:space="preserve">(Hadithi imesahihishwa na Al-Albani katika </w:t>
      </w:r>
      <w:r w:rsidRPr="00DA5744">
        <w:rPr>
          <w:rFonts w:ascii="Traditional Arabic" w:hAnsi="Traditional Arabic" w:cs="Traditional Arabic"/>
          <w:i/>
          <w:iCs/>
          <w:sz w:val="28"/>
          <w:szCs w:val="28"/>
        </w:rPr>
        <w:t>Sahih al-</w:t>
      </w:r>
      <w:proofErr w:type="gramStart"/>
      <w:r w:rsidRPr="00DA5744">
        <w:rPr>
          <w:rFonts w:ascii="Traditional Arabic" w:hAnsi="Traditional Arabic" w:cs="Traditional Arabic"/>
          <w:i/>
          <w:iCs/>
          <w:sz w:val="28"/>
          <w:szCs w:val="28"/>
        </w:rPr>
        <w:t>J</w:t>
      </w:r>
      <w:r w:rsidRPr="00DA5744">
        <w:rPr>
          <w:rFonts w:ascii="Cambria" w:hAnsi="Cambria" w:cs="Cambria"/>
          <w:i/>
          <w:iCs/>
          <w:sz w:val="28"/>
          <w:szCs w:val="28"/>
        </w:rPr>
        <w:t>ā</w:t>
      </w:r>
      <w:r w:rsidRPr="00DA5744">
        <w:rPr>
          <w:rFonts w:ascii="Traditional Arabic" w:hAnsi="Traditional Arabic" w:cs="Traditional Arabic"/>
          <w:i/>
          <w:iCs/>
          <w:sz w:val="28"/>
          <w:szCs w:val="28"/>
        </w:rPr>
        <w:t>mi‘</w:t>
      </w:r>
      <w:proofErr w:type="gramEnd"/>
      <w:r w:rsidRPr="00DA5744">
        <w:rPr>
          <w:rFonts w:ascii="Traditional Arabic" w:hAnsi="Traditional Arabic" w:cs="Traditional Arabic"/>
          <w:sz w:val="28"/>
          <w:szCs w:val="28"/>
        </w:rPr>
        <w:t>)</w:t>
      </w:r>
    </w:p>
    <w:p w14:paraId="1C75EC60" w14:textId="77777777" w:rsidR="00DA5744" w:rsidRPr="00DA5744" w:rsidRDefault="00DA5744" w:rsidP="00DA574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sectPr w:rsidR="00DA5744" w:rsidRPr="00DA5744" w:rsidSect="00F634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3D1E22"/>
    <w:rsid w:val="003E7BF6"/>
    <w:rsid w:val="00484FC1"/>
    <w:rsid w:val="004C1634"/>
    <w:rsid w:val="00510CC0"/>
    <w:rsid w:val="0056480C"/>
    <w:rsid w:val="005F5F58"/>
    <w:rsid w:val="00676301"/>
    <w:rsid w:val="00723436"/>
    <w:rsid w:val="00724BAA"/>
    <w:rsid w:val="00763435"/>
    <w:rsid w:val="00832C97"/>
    <w:rsid w:val="00841F39"/>
    <w:rsid w:val="0089723D"/>
    <w:rsid w:val="00902FEB"/>
    <w:rsid w:val="009150C0"/>
    <w:rsid w:val="00970F16"/>
    <w:rsid w:val="009724C5"/>
    <w:rsid w:val="009764A4"/>
    <w:rsid w:val="0098465E"/>
    <w:rsid w:val="009D7FD4"/>
    <w:rsid w:val="00A55F70"/>
    <w:rsid w:val="00B140CB"/>
    <w:rsid w:val="00B15975"/>
    <w:rsid w:val="00B30538"/>
    <w:rsid w:val="00B959E2"/>
    <w:rsid w:val="00C203BA"/>
    <w:rsid w:val="00C378E3"/>
    <w:rsid w:val="00C557E2"/>
    <w:rsid w:val="00CB7472"/>
    <w:rsid w:val="00CC322F"/>
    <w:rsid w:val="00CD1BC7"/>
    <w:rsid w:val="00D60D0F"/>
    <w:rsid w:val="00DA5744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310F1A"/>
  <w15:docId w15:val="{CFD97D45-6899-4D90-B041-7ED7780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CD1BC7"/>
  </w:style>
  <w:style w:type="character" w:customStyle="1" w:styleId="apple-converted-space">
    <w:name w:val="apple-converted-space"/>
    <w:basedOn w:val="DefaultParagraphFont"/>
    <w:rsid w:val="00CD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2025-10-08T09:06:00Z</dcterms:created>
  <dcterms:modified xsi:type="dcterms:W3CDTF">2025-10-08T15:08:00Z</dcterms:modified>
</cp:coreProperties>
</file>