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D5A31" w14:textId="77777777" w:rsidR="00F9213D" w:rsidRPr="00F9213D" w:rsidRDefault="00F9213D" w:rsidP="00F9213D">
      <w:pPr>
        <w:bidi/>
        <w:rPr>
          <w:b/>
          <w:bCs/>
          <w:sz w:val="32"/>
          <w:szCs w:val="32"/>
          <w:lang w:bidi="ar"/>
        </w:rPr>
      </w:pPr>
      <w:r w:rsidRPr="00F9213D">
        <w:rPr>
          <w:b/>
          <w:bCs/>
          <w:sz w:val="32"/>
          <w:szCs w:val="32"/>
          <w:lang w:bidi="ar"/>
        </w:rPr>
        <w:t>Silsila ta Tabia njema– Kusitiri</w:t>
      </w:r>
    </w:p>
    <w:p w14:paraId="00000001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الستر</w:t>
      </w:r>
    </w:p>
    <w:p w14:paraId="00000002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محمودة حث عليها الشرع وأمر بها</w:t>
      </w:r>
    </w:p>
    <w:p w14:paraId="00000003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الستر</w:t>
      </w:r>
    </w:p>
    <w:p w14:paraId="00000004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5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لا يستر عبد عبدا في الدنيا ، إلا ستره الله يوم القيامة</w:t>
      </w:r>
    </w:p>
    <w:p w14:paraId="00000006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مسلم</w:t>
      </w:r>
    </w:p>
    <w:p w14:paraId="00000007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إن الله عز وجل حيي ستير يحب الحياء والستر</w:t>
      </w:r>
    </w:p>
    <w:p w14:paraId="00000009" w14:textId="77777777" w:rsidR="00F4416F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أبو داود وصححه الألباني</w:t>
      </w:r>
    </w:p>
    <w:p w14:paraId="0000000A" w14:textId="77777777" w:rsidR="00F4416F" w:rsidRDefault="00F4416F">
      <w:pPr>
        <w:bidi/>
        <w:rPr>
          <w:sz w:val="32"/>
          <w:szCs w:val="32"/>
        </w:rPr>
      </w:pPr>
    </w:p>
    <w:p w14:paraId="0000000B" w14:textId="77777777" w:rsidR="00F4416F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  <w:t>Silsila ta Tabia njema– Kusitiri</w:t>
      </w:r>
    </w:p>
    <w:p w14:paraId="0000000C" w14:textId="77777777" w:rsidR="00F4416F" w:rsidRPr="00F9213D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9213D">
        <w:rPr>
          <w:sz w:val="32"/>
          <w:szCs w:val="32"/>
          <w:lang w:val="en-US"/>
        </w:rPr>
        <w:t xml:space="preserve">Maadili mema ambayo Sharia imehimiza na kuamrisha ni </w:t>
      </w:r>
    </w:p>
    <w:p w14:paraId="0000000D" w14:textId="77777777" w:rsidR="00F4416F" w:rsidRPr="00F9213D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9213D">
        <w:rPr>
          <w:b/>
          <w:bCs/>
          <w:sz w:val="32"/>
          <w:szCs w:val="32"/>
          <w:lang w:val="en-US"/>
        </w:rPr>
        <w:t xml:space="preserve">Kusitiri </w:t>
      </w:r>
      <w:r w:rsidRPr="00F9213D">
        <w:rPr>
          <w:sz w:val="32"/>
          <w:szCs w:val="32"/>
          <w:lang w:val="en-US"/>
        </w:rPr>
        <w:t>(kuficha aibu za watu na kuhifadhi heshima zao</w:t>
      </w:r>
    </w:p>
    <w:p w14:paraId="0000000E" w14:textId="77777777" w:rsidR="00F4416F" w:rsidRPr="00F9213D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9213D">
        <w:rPr>
          <w:sz w:val="32"/>
          <w:szCs w:val="32"/>
          <w:lang w:val="en-US"/>
        </w:rPr>
        <w:t>Mtume (Rehema na amani zimfikie yeye) amesema</w:t>
      </w:r>
    </w:p>
    <w:p w14:paraId="0000000F" w14:textId="77777777" w:rsidR="00F4416F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F9213D">
        <w:rPr>
          <w:sz w:val="32"/>
          <w:szCs w:val="32"/>
          <w:lang w:val="en-US"/>
        </w:rPr>
        <w:t>Mja hamsitir mja mwenzake duniani isipokuwa Allah atamsitiri Siku ya Kiyama.”</w:t>
      </w:r>
      <w:r w:rsidRPr="00F9213D">
        <w:rPr>
          <w:sz w:val="32"/>
          <w:szCs w:val="32"/>
          <w:lang w:val="en-US"/>
        </w:rPr>
        <w:br/>
        <w:t xml:space="preserve"> </w:t>
      </w:r>
      <w:r>
        <w:rPr>
          <w:sz w:val="32"/>
          <w:szCs w:val="32"/>
        </w:rPr>
        <w:t>(Imepokewa na Muslim)</w:t>
      </w:r>
    </w:p>
    <w:p w14:paraId="00000010" w14:textId="77777777" w:rsidR="00F4416F" w:rsidRPr="00F9213D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9213D">
        <w:rPr>
          <w:sz w:val="32"/>
          <w:szCs w:val="32"/>
          <w:lang w:val="en-US"/>
        </w:rPr>
        <w:t>Na Mtume (Rehema na amani zimfikie yeye) amesema</w:t>
      </w:r>
    </w:p>
    <w:p w14:paraId="00000011" w14:textId="77777777" w:rsidR="00F4416F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F9213D">
        <w:rPr>
          <w:sz w:val="32"/>
          <w:szCs w:val="32"/>
          <w:lang w:val="en-US"/>
        </w:rPr>
        <w:t>Hakika Allah Mtukufu ni Mwenye haya na ni Mwenye kusitiri, Anapenda haya na kusitiri.”</w:t>
      </w:r>
      <w:r w:rsidRPr="00F9213D">
        <w:rPr>
          <w:sz w:val="32"/>
          <w:szCs w:val="32"/>
          <w:lang w:val="en-US"/>
        </w:rPr>
        <w:br/>
        <w:t xml:space="preserve"> </w:t>
      </w:r>
      <w:r>
        <w:rPr>
          <w:sz w:val="32"/>
          <w:szCs w:val="32"/>
        </w:rPr>
        <w:t>(Imepokewa na Abu Dawud, na Sheikh Al-Albani ameisahihisha)</w:t>
      </w:r>
    </w:p>
    <w:p w14:paraId="00000012" w14:textId="77777777" w:rsidR="00F4416F" w:rsidRDefault="00F4416F">
      <w:pPr>
        <w:bidi/>
        <w:spacing w:before="240" w:after="240"/>
        <w:ind w:left="600" w:right="600"/>
        <w:jc w:val="right"/>
        <w:rPr>
          <w:b/>
          <w:bCs/>
          <w:sz w:val="32"/>
          <w:szCs w:val="32"/>
        </w:rPr>
      </w:pPr>
    </w:p>
    <w:sectPr w:rsidR="00F4416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61C0F5-78C0-41D4-B69F-E9279AF4B8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D57301-711F-4BB8-BD24-1CB473D391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F"/>
    <w:rsid w:val="00AA4ED2"/>
    <w:rsid w:val="00F4416F"/>
    <w:rsid w:val="00F9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1E97DBF-8408-4E9D-B02B-D1706D00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2026-04-23T09:40:00Z</dcterms:created>
  <dcterms:modified xsi:type="dcterms:W3CDTF">2026-04-23T09:40:00Z</dcterms:modified>
</cp:coreProperties>
</file>